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5E" w:rsidRDefault="00F06EF5" w:rsidP="008754AC">
      <w:pPr>
        <w:pStyle w:val="VSTitleInstructor"/>
      </w:pPr>
      <w:r>
        <w:t xml:space="preserve">Infrared Light </w:t>
      </w:r>
      <w:r w:rsidRPr="00E842F0">
        <w:rPr>
          <w:i/>
        </w:rPr>
        <w:t>vs</w:t>
      </w:r>
      <w:r>
        <w:t>. Visible Light</w:t>
      </w:r>
    </w:p>
    <w:p w:rsidR="008754AC" w:rsidRPr="00444B9A" w:rsidRDefault="008754AC" w:rsidP="008754AC">
      <w:pPr>
        <w:pStyle w:val="VSHeadingPrime"/>
      </w:pPr>
      <w:r>
        <w:t>OverView</w:t>
      </w:r>
    </w:p>
    <w:p w:rsidR="00F06EF5" w:rsidRPr="00F06EF5" w:rsidRDefault="00F06EF5" w:rsidP="00F06EF5">
      <w:pPr>
        <w:pStyle w:val="VSParagraphtext"/>
        <w:rPr>
          <w:sz w:val="20"/>
        </w:rPr>
      </w:pPr>
      <w:r>
        <w:t>This is a qualitative activity</w:t>
      </w:r>
      <w:r w:rsidR="00C378D0">
        <w:t xml:space="preserve">; </w:t>
      </w:r>
      <w:r w:rsidRPr="00F06EF5">
        <w:t xml:space="preserve">the only data collection will be the descriptions of </w:t>
      </w:r>
      <w:r>
        <w:t>the objects the students view. You may have the students record the observations they make in their lab notebooks.</w:t>
      </w:r>
    </w:p>
    <w:p w:rsidR="00F06EF5" w:rsidRDefault="00C378D0" w:rsidP="00F06EF5">
      <w:pPr>
        <w:pStyle w:val="VSParagraphtext"/>
      </w:pPr>
      <w:r>
        <w:t>This experiment</w:t>
      </w:r>
      <w:r w:rsidR="00F06EF5" w:rsidRPr="00F06EF5">
        <w:t xml:space="preserve"> can be a great opportunity for students to explore their environment with t</w:t>
      </w:r>
      <w:r w:rsidR="00F06EF5">
        <w:t xml:space="preserve">he infrared camera. </w:t>
      </w:r>
      <w:r w:rsidR="00245881">
        <w:t>They</w:t>
      </w:r>
      <w:r w:rsidR="00F06EF5" w:rsidRPr="00F06EF5">
        <w:t xml:space="preserve"> will be surprised to find that some objects (like the plastic grocery bag) is transparent in infrared while other objects</w:t>
      </w:r>
      <w:r>
        <w:t>,</w:t>
      </w:r>
      <w:r w:rsidR="00F06EF5" w:rsidRPr="00F06EF5">
        <w:t xml:space="preserve"> such as a window</w:t>
      </w:r>
      <w:r>
        <w:t>,</w:t>
      </w:r>
      <w:r w:rsidR="00F06EF5" w:rsidRPr="00F06EF5">
        <w:t xml:space="preserve"> are opaque to infrared.</w:t>
      </w:r>
    </w:p>
    <w:p w:rsidR="00F06EF5" w:rsidRPr="00F06EF5" w:rsidRDefault="00F06EF5" w:rsidP="00F06EF5">
      <w:pPr>
        <w:pStyle w:val="VSParagraphtext"/>
        <w:rPr>
          <w:sz w:val="20"/>
        </w:rPr>
      </w:pPr>
      <w:r>
        <w:t>While this activity requires the FLIR ONE™ thermal camera, the data collection capability of the Vernier Thermal Analysis for FLIR ONE™ app is not required. Simply using the free FLIR ONE app from FLIR is sufficient. The FLIR ONE app is available on the App Store.</w:t>
      </w:r>
    </w:p>
    <w:p w:rsidR="00AD1A19" w:rsidRDefault="00AD1A19" w:rsidP="00AD1A19">
      <w:pPr>
        <w:pStyle w:val="VSSpacer12pt"/>
      </w:pPr>
    </w:p>
    <w:p w:rsidR="00671B5E" w:rsidRPr="00444B9A" w:rsidRDefault="00E842F0" w:rsidP="008067FD">
      <w:pPr>
        <w:pStyle w:val="VSHeadingPrime"/>
      </w:pPr>
      <w:r>
        <w:t>RELATED SKILL</w:t>
      </w:r>
    </w:p>
    <w:p w:rsidR="00671B5E" w:rsidRPr="00F06EF5" w:rsidRDefault="00F06EF5" w:rsidP="007A5B32">
      <w:pPr>
        <w:pStyle w:val="VSParagraphObjectivebullet"/>
        <w:rPr>
          <w:sz w:val="20"/>
        </w:rPr>
      </w:pPr>
      <w:r w:rsidRPr="00F06EF5">
        <w:rPr>
          <w:sz w:val="14"/>
          <w:szCs w:val="14"/>
        </w:rPr>
        <w:t> </w:t>
      </w:r>
      <w:r w:rsidR="00D44A6B">
        <w:t>Observing objects in infrared using</w:t>
      </w:r>
      <w:r w:rsidRPr="00F06EF5">
        <w:t xml:space="preserve"> FLIR ONE</w:t>
      </w:r>
      <w:r w:rsidR="00D44A6B">
        <w:t>.</w:t>
      </w:r>
    </w:p>
    <w:p w:rsidR="00671B5E" w:rsidRDefault="00671B5E" w:rsidP="008067FD">
      <w:pPr>
        <w:pStyle w:val="VSSpacer12pt"/>
      </w:pPr>
    </w:p>
    <w:p w:rsidR="00236B08" w:rsidRDefault="00236B08" w:rsidP="00B737D7">
      <w:pPr>
        <w:pStyle w:val="VSHeadingPrime"/>
      </w:pPr>
      <w:r>
        <w:t>Estimated Time</w:t>
      </w:r>
    </w:p>
    <w:p w:rsidR="00236B08" w:rsidRDefault="00236B08" w:rsidP="00236B08">
      <w:pPr>
        <w:pStyle w:val="VSParagraphtext"/>
      </w:pPr>
      <w:r>
        <w:t xml:space="preserve">It is estimated that </w:t>
      </w:r>
      <w:r w:rsidR="00F06EF5">
        <w:t>exploration</w:t>
      </w:r>
      <w:r>
        <w:t xml:space="preserve"> and analysis can be completed in one 45-minute class period.</w:t>
      </w:r>
    </w:p>
    <w:p w:rsidR="00236B08" w:rsidRDefault="00236B08" w:rsidP="00236B08">
      <w:pPr>
        <w:pStyle w:val="VSSpacer12pt"/>
      </w:pPr>
    </w:p>
    <w:p w:rsidR="00236B08" w:rsidRDefault="00236B08" w:rsidP="00B737D7">
      <w:pPr>
        <w:pStyle w:val="VSHeadingPrime"/>
      </w:pPr>
      <w:r>
        <w:t>Next Generation Science Standards (NGSS)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36B08" w:rsidTr="00236B08">
        <w:tc>
          <w:tcPr>
            <w:tcW w:w="3192" w:type="dxa"/>
          </w:tcPr>
          <w:p w:rsidR="00236B08" w:rsidRDefault="00236B08" w:rsidP="00B83FC0">
            <w:pPr>
              <w:pStyle w:val="VSTabletextcenter"/>
            </w:pPr>
            <w:r>
              <w:t>Disciplinary Core Ideas</w:t>
            </w:r>
          </w:p>
        </w:tc>
        <w:tc>
          <w:tcPr>
            <w:tcW w:w="3192" w:type="dxa"/>
          </w:tcPr>
          <w:p w:rsidR="00236B08" w:rsidRDefault="00236B08" w:rsidP="00B83FC0">
            <w:pPr>
              <w:pStyle w:val="VSTabletextcenter"/>
            </w:pPr>
            <w:r>
              <w:t>Crosscutting Concepts</w:t>
            </w:r>
          </w:p>
        </w:tc>
        <w:tc>
          <w:tcPr>
            <w:tcW w:w="3192" w:type="dxa"/>
          </w:tcPr>
          <w:p w:rsidR="00236B08" w:rsidRDefault="00236B08" w:rsidP="00B83FC0">
            <w:pPr>
              <w:pStyle w:val="VSTabletextcenter"/>
            </w:pPr>
            <w:r>
              <w:t>Science and Engineering Practices</w:t>
            </w:r>
          </w:p>
        </w:tc>
      </w:tr>
      <w:tr w:rsidR="00236B08" w:rsidTr="00236B08">
        <w:tc>
          <w:tcPr>
            <w:tcW w:w="3192" w:type="dxa"/>
          </w:tcPr>
          <w:p w:rsidR="00236B08" w:rsidRDefault="00236B08" w:rsidP="00236B08">
            <w:pPr>
              <w:pStyle w:val="VSTabletextleft"/>
            </w:pPr>
            <w:r>
              <w:t>PS</w:t>
            </w:r>
            <w:r w:rsidR="00F06EF5">
              <w:t>4.B  Electromagnetic Radiation</w:t>
            </w:r>
          </w:p>
        </w:tc>
        <w:tc>
          <w:tcPr>
            <w:tcW w:w="3192" w:type="dxa"/>
          </w:tcPr>
          <w:p w:rsidR="00236B08" w:rsidRDefault="00236B08" w:rsidP="00F06EF5">
            <w:pPr>
              <w:pStyle w:val="VSTabletextleft"/>
            </w:pPr>
            <w:r>
              <w:t>Structure and function</w:t>
            </w:r>
          </w:p>
        </w:tc>
        <w:tc>
          <w:tcPr>
            <w:tcW w:w="3192" w:type="dxa"/>
          </w:tcPr>
          <w:p w:rsidR="00236B08" w:rsidRDefault="00236B08" w:rsidP="00236B08">
            <w:pPr>
              <w:pStyle w:val="VSTabletextleft"/>
            </w:pPr>
            <w:r>
              <w:t>Engaging in argument from evidence</w:t>
            </w:r>
          </w:p>
          <w:p w:rsidR="00236B08" w:rsidRDefault="00236B08" w:rsidP="00D44A6B">
            <w:pPr>
              <w:pStyle w:val="VSTabletextleft"/>
            </w:pPr>
            <w:r>
              <w:t>Obtaining, evaluating, and communicating information</w:t>
            </w:r>
          </w:p>
        </w:tc>
      </w:tr>
    </w:tbl>
    <w:p w:rsidR="00236B08" w:rsidRDefault="00236B08" w:rsidP="00236B08">
      <w:pPr>
        <w:pStyle w:val="VSSpacer12pt"/>
      </w:pPr>
    </w:p>
    <w:p w:rsidR="00236B08" w:rsidRDefault="00236B08" w:rsidP="00236B08">
      <w:pPr>
        <w:pStyle w:val="VSSpacer12pt"/>
      </w:pPr>
    </w:p>
    <w:p w:rsidR="00236B08" w:rsidRPr="00444B9A" w:rsidRDefault="00236B08" w:rsidP="00236B08">
      <w:pPr>
        <w:pStyle w:val="VSHeadingPrime"/>
      </w:pPr>
      <w:r>
        <w:t>EQUIPMENT TIPS</w:t>
      </w:r>
    </w:p>
    <w:p w:rsidR="008D5224" w:rsidRDefault="00236B08" w:rsidP="00E842F0">
      <w:pPr>
        <w:pStyle w:val="VSStep1-9"/>
      </w:pPr>
      <w:r>
        <w:t>1</w:t>
      </w:r>
      <w:r w:rsidR="008D5224">
        <w:t>.</w:t>
      </w:r>
      <w:r w:rsidR="008D5224">
        <w:tab/>
      </w:r>
      <w:r w:rsidR="00D44A6B">
        <w:t>Charge the FLIR ONE camera before use.</w:t>
      </w:r>
    </w:p>
    <w:p w:rsidR="00D44A6B" w:rsidRDefault="00CE2F50" w:rsidP="00E842F0">
      <w:pPr>
        <w:pStyle w:val="VSStep1-9"/>
      </w:pPr>
      <w:r>
        <w:t>2.</w:t>
      </w:r>
      <w:r>
        <w:tab/>
      </w:r>
      <w:r w:rsidR="00D44A6B">
        <w:t xml:space="preserve">The outline of visible objects provided by the visible light camera on the FLIR ONE may be a distraction. </w:t>
      </w:r>
      <w:r>
        <w:t>Students can cover this camera (it is the one that looks like a camera lens, not the opaque circle) with a piece of masking tape for the duration of this activity. Remove the tape when finished.</w:t>
      </w:r>
    </w:p>
    <w:p w:rsidR="00B737D7" w:rsidRDefault="00CE2F50" w:rsidP="00B737D7">
      <w:pPr>
        <w:pStyle w:val="VSStep1-9"/>
      </w:pPr>
      <w:r>
        <w:t>3</w:t>
      </w:r>
      <w:r w:rsidR="00B737D7" w:rsidRPr="00444B9A">
        <w:t>.</w:t>
      </w:r>
      <w:r w:rsidR="00B737D7" w:rsidRPr="00444B9A">
        <w:tab/>
      </w:r>
      <w:r w:rsidR="00D44A6B">
        <w:t>Plastic grocery bags or black trash bags are a dramatic example of a material opaque to visible light but transparent to infrared.</w:t>
      </w:r>
    </w:p>
    <w:p w:rsidR="00D44A6B" w:rsidRDefault="00CE2F50" w:rsidP="00B737D7">
      <w:pPr>
        <w:pStyle w:val="VSStep1-9"/>
      </w:pPr>
      <w:r>
        <w:lastRenderedPageBreak/>
        <w:t>4</w:t>
      </w:r>
      <w:r w:rsidR="00D44A6B">
        <w:t>.</w:t>
      </w:r>
      <w:r w:rsidR="00D44A6B">
        <w:tab/>
        <w:t xml:space="preserve">A piece of clear acrylic such as that included in the </w:t>
      </w:r>
      <w:proofErr w:type="spellStart"/>
      <w:r w:rsidR="00D44A6B">
        <w:t>KidWind</w:t>
      </w:r>
      <w:proofErr w:type="spellEnd"/>
      <w:r w:rsidR="00D44A6B">
        <w:t xml:space="preserve"> Solar Thermal Exploration Kit (order code</w:t>
      </w:r>
      <w:r w:rsidR="00E842F0">
        <w:t>: KW-STXK. For more information, visit</w:t>
      </w:r>
      <w:r w:rsidR="00D44A6B">
        <w:t xml:space="preserve"> </w:t>
      </w:r>
      <w:r w:rsidR="00D44A6B" w:rsidRPr="00E842F0">
        <w:t>www.vernier.com/kw-stxk</w:t>
      </w:r>
      <w:r w:rsidR="00D44A6B">
        <w:t>) is a good example of a material opaque to infrared but transparent to visible light. Acrylic sheets can also be found at home-improvement stores.</w:t>
      </w:r>
    </w:p>
    <w:p w:rsidR="00236B08" w:rsidRPr="00CE2F50" w:rsidRDefault="00CE2F50" w:rsidP="00CE2F50">
      <w:pPr>
        <w:pStyle w:val="VSStep1-9"/>
        <w:rPr>
          <w:sz w:val="20"/>
        </w:rPr>
      </w:pPr>
      <w:r>
        <w:t>5</w:t>
      </w:r>
      <w:r w:rsidR="00D44A6B">
        <w:t>.</w:t>
      </w:r>
      <w:r w:rsidR="00D44A6B">
        <w:tab/>
      </w:r>
      <w:r w:rsidR="00E842F0">
        <w:t xml:space="preserve">If you don't have pieces of window glass, empty beakers can also work well. </w:t>
      </w:r>
      <w:r w:rsidR="00D44A6B" w:rsidRPr="00D44A6B">
        <w:t>Look at the beaker from the side as a student s</w:t>
      </w:r>
      <w:r w:rsidR="00E842F0">
        <w:t xml:space="preserve">lowly places a hand inside it. </w:t>
      </w:r>
      <w:r w:rsidR="00D44A6B" w:rsidRPr="00D44A6B">
        <w:t>You should be able to see the hand above the beaker, but not inside it.</w:t>
      </w:r>
    </w:p>
    <w:p w:rsidR="00E842F0" w:rsidRDefault="00E842F0" w:rsidP="00E842F0">
      <w:pPr>
        <w:pStyle w:val="VSSpacer12pt"/>
      </w:pPr>
    </w:p>
    <w:p w:rsidR="00236B08" w:rsidRPr="00444B9A" w:rsidRDefault="00236B08" w:rsidP="00236B08">
      <w:pPr>
        <w:pStyle w:val="VSHeadingPrime"/>
      </w:pPr>
      <w:r>
        <w:t>Instructor Notes</w:t>
      </w:r>
    </w:p>
    <w:p w:rsidR="00236B08" w:rsidRPr="00CE2F50" w:rsidRDefault="00D44A6B" w:rsidP="00E842F0">
      <w:pPr>
        <w:pStyle w:val="VSParagraphtext"/>
        <w:rPr>
          <w:sz w:val="20"/>
        </w:rPr>
      </w:pPr>
      <w:r w:rsidRPr="00D44A6B">
        <w:t>If you have students working in groups, encourage them to take pi</w:t>
      </w:r>
      <w:r w:rsidR="00E842F0">
        <w:t>ctures of the objects they find using the FLIR ONE app</w:t>
      </w:r>
      <w:r w:rsidRPr="00D44A6B">
        <w:t>.  Students can then share their findings with the rest of the class.</w:t>
      </w:r>
    </w:p>
    <w:p w:rsidR="00E842F0" w:rsidRDefault="00E842F0" w:rsidP="00E842F0">
      <w:pPr>
        <w:pStyle w:val="VSSpacer12pt"/>
      </w:pPr>
    </w:p>
    <w:p w:rsidR="00671B5E" w:rsidRDefault="00236B08" w:rsidP="00926723">
      <w:pPr>
        <w:pStyle w:val="VSHeadingPrime"/>
        <w:keepLines/>
      </w:pPr>
      <w:r>
        <w:t xml:space="preserve">SAMPLE </w:t>
      </w:r>
      <w:r w:rsidR="00671B5E" w:rsidRPr="00FC730D">
        <w:t xml:space="preserve">DATA </w:t>
      </w:r>
    </w:p>
    <w:p w:rsidR="00CE2F50" w:rsidRPr="00CE2F50" w:rsidRDefault="00CE2F50" w:rsidP="00CE2F50">
      <w:pPr>
        <w:pStyle w:val="VSParagraphwbullet"/>
        <w:rPr>
          <w:sz w:val="20"/>
        </w:rPr>
      </w:pPr>
      <w:r w:rsidRPr="00CE2F50">
        <w:t>Examples of objects/materials that students could observe:</w:t>
      </w:r>
    </w:p>
    <w:p w:rsidR="00CE2F50" w:rsidRPr="00CE2F50" w:rsidRDefault="00CE2F50" w:rsidP="00CE2F50">
      <w:pPr>
        <w:pStyle w:val="VSStepbullet"/>
      </w:pPr>
      <w:r w:rsidRPr="00CE2F50">
        <w:t>Glass/window: transparent to visi</w:t>
      </w:r>
      <w:r>
        <w:t xml:space="preserve">ble light, opaque to infrared. </w:t>
      </w:r>
      <w:r w:rsidRPr="00CE2F50">
        <w:t>A window can reflect both visible light and infrared and create an image for both (for visible light image reflection, it helps to have one side dark).</w:t>
      </w:r>
    </w:p>
    <w:p w:rsidR="00CE2F50" w:rsidRPr="00CE2F50" w:rsidRDefault="00CE2F50" w:rsidP="00CE2F50">
      <w:pPr>
        <w:pStyle w:val="VSStepbullet"/>
      </w:pPr>
      <w:r w:rsidRPr="00CE2F50">
        <w:t>Clear plastic:</w:t>
      </w:r>
      <w:r>
        <w:t xml:space="preserve"> transparent to visible light. </w:t>
      </w:r>
      <w:r w:rsidRPr="00CE2F50">
        <w:t>Most p</w:t>
      </w:r>
      <w:r>
        <w:t xml:space="preserve">lastic is opaque for infrared. </w:t>
      </w:r>
      <w:r w:rsidRPr="00CE2F50">
        <w:t xml:space="preserve">You can form an infrared </w:t>
      </w:r>
      <w:r>
        <w:t xml:space="preserve">mirror </w:t>
      </w:r>
      <w:r w:rsidRPr="00CE2F50">
        <w:t>image with plastic if it is flat.</w:t>
      </w:r>
    </w:p>
    <w:p w:rsidR="00CE2F50" w:rsidRPr="00CE2F50" w:rsidRDefault="00CE2F50" w:rsidP="00CE2F50">
      <w:pPr>
        <w:pStyle w:val="VSStepbullet"/>
      </w:pPr>
      <w:r w:rsidRPr="00CE2F50">
        <w:t>Plastic grocery bag</w:t>
      </w:r>
      <w:r>
        <w:t xml:space="preserve"> or trash bag</w:t>
      </w:r>
      <w:r w:rsidRPr="00CE2F50">
        <w:t>: opaque to visible light but transparent to infrared.</w:t>
      </w:r>
    </w:p>
    <w:p w:rsidR="00236B08" w:rsidRPr="00CE2F50" w:rsidRDefault="00CE2F50" w:rsidP="00CE2F50">
      <w:pPr>
        <w:pStyle w:val="VSStepbullet"/>
      </w:pPr>
      <w:r>
        <w:t>White</w:t>
      </w:r>
      <w:r w:rsidRPr="00CE2F50">
        <w:t xml:space="preserve"> board/</w:t>
      </w:r>
      <w:r>
        <w:t>dry-erase</w:t>
      </w:r>
      <w:r w:rsidRPr="00CE2F50">
        <w:t xml:space="preserve"> board: this should be able to form a reflected image with infrared (but not visible light).</w:t>
      </w:r>
    </w:p>
    <w:p w:rsidR="00EE3430" w:rsidRDefault="00EE3430" w:rsidP="008B4D6E">
      <w:pPr>
        <w:pStyle w:val="VSSpacer12pt"/>
      </w:pPr>
    </w:p>
    <w:p w:rsidR="00E842F0" w:rsidRDefault="00E842F0" w:rsidP="00E842F0">
      <w:pPr>
        <w:pStyle w:val="VSSpacer6pt"/>
      </w:pPr>
    </w:p>
    <w:p w:rsidR="00964490" w:rsidRPr="00FC730D" w:rsidRDefault="005D5116" w:rsidP="00964490">
      <w:pPr>
        <w:pStyle w:val="VSHeadingPrime"/>
      </w:pPr>
      <w:r>
        <w:t xml:space="preserve">Answers to </w:t>
      </w:r>
      <w:r w:rsidR="00964490" w:rsidRPr="00FC730D">
        <w:t>ANALYSIS</w:t>
      </w:r>
      <w:r w:rsidR="00964490">
        <w:t xml:space="preserve"> Questions</w:t>
      </w:r>
    </w:p>
    <w:p w:rsidR="00CE2F50" w:rsidRPr="00CE2F50" w:rsidRDefault="00CE2F50" w:rsidP="00CE2F50">
      <w:pPr>
        <w:pStyle w:val="VSStep1-9"/>
      </w:pPr>
      <w:r>
        <w:t>1.</w:t>
      </w:r>
      <w:r>
        <w:tab/>
      </w:r>
      <w:r w:rsidRPr="00CE2F50">
        <w:t>A material can be transparent to visible light, but that does not necessarily mean that it is</w:t>
      </w:r>
      <w:r w:rsidR="00800AD1">
        <w:t xml:space="preserve"> also transparent to infrared (e.g., </w:t>
      </w:r>
      <w:r w:rsidRPr="00CE2F50">
        <w:t>glass</w:t>
      </w:r>
      <w:r w:rsidR="00800AD1">
        <w:t>)</w:t>
      </w:r>
      <w:r w:rsidRPr="00CE2F50">
        <w:t>.</w:t>
      </w:r>
    </w:p>
    <w:p w:rsidR="00CE2F50" w:rsidRPr="00CE2F50" w:rsidRDefault="00CE2F50" w:rsidP="00CE2F50">
      <w:pPr>
        <w:pStyle w:val="VSStep1-9"/>
      </w:pPr>
      <w:r>
        <w:t>2.</w:t>
      </w:r>
      <w:r>
        <w:tab/>
      </w:r>
      <w:r w:rsidRPr="00CE2F50">
        <w:t>There are materials that are transparent to both infrared and visible light.  One example is air as both visible and infrared cameras see through air to create an image.</w:t>
      </w:r>
    </w:p>
    <w:p w:rsidR="00CE2F50" w:rsidRPr="00CE2F50" w:rsidRDefault="00CE2F50" w:rsidP="00CE2F50">
      <w:pPr>
        <w:pStyle w:val="VSStep1-9"/>
      </w:pPr>
      <w:r>
        <w:t>3.</w:t>
      </w:r>
      <w:r>
        <w:tab/>
      </w:r>
      <w:r w:rsidRPr="00CE2F50">
        <w:t xml:space="preserve">A </w:t>
      </w:r>
      <w:r w:rsidR="00E842F0">
        <w:t>plastic grocery bag</w:t>
      </w:r>
      <w:r w:rsidRPr="00CE2F50">
        <w:t xml:space="preserve"> is opaque to visible light but transparent to infrared.  </w:t>
      </w:r>
    </w:p>
    <w:p w:rsidR="00CE2F50" w:rsidRPr="00CE2F50" w:rsidRDefault="00CE2F50" w:rsidP="00CE2F50">
      <w:pPr>
        <w:pStyle w:val="VSStep1-9"/>
      </w:pPr>
      <w:r>
        <w:t>4.</w:t>
      </w:r>
      <w:r>
        <w:tab/>
      </w:r>
      <w:r w:rsidRPr="00CE2F50">
        <w:t>You could not use a glass lens to focus infrared light.  The infrared light would not go through the lens so you would not get an image.</w:t>
      </w:r>
    </w:p>
    <w:p w:rsidR="00CE2F50" w:rsidRPr="00CE2F50" w:rsidRDefault="00CE2F50" w:rsidP="00CE2F50">
      <w:pPr>
        <w:pStyle w:val="VSStep1-9"/>
      </w:pPr>
      <w:r>
        <w:t>5.</w:t>
      </w:r>
      <w:r>
        <w:tab/>
      </w:r>
      <w:r w:rsidRPr="00CE2F50">
        <w:t>Objects that create a reflected infrared image are all smooth.  The smoother the surface</w:t>
      </w:r>
      <w:r w:rsidR="00245881">
        <w:t>,</w:t>
      </w:r>
      <w:bookmarkStart w:id="0" w:name="_GoBack"/>
      <w:bookmarkEnd w:id="0"/>
      <w:r w:rsidRPr="00CE2F50">
        <w:t xml:space="preserve"> the better the infrared reflection.</w:t>
      </w:r>
    </w:p>
    <w:p w:rsidR="00CE2F50" w:rsidRPr="00CE2F50" w:rsidRDefault="00CE2F50" w:rsidP="00CE2F50">
      <w:pPr>
        <w:pStyle w:val="VSStep1-9"/>
      </w:pPr>
      <w:r>
        <w:t>6.</w:t>
      </w:r>
      <w:r>
        <w:tab/>
      </w:r>
      <w:r w:rsidRPr="00CE2F50">
        <w:t>Since the FLIR ONE determines temperature by looking at the infrared spectrum, a glass window is difficult to measure.  You will likely be measuring the temperature of infrared light reflected from the glass and not the temperature of the window.</w:t>
      </w:r>
    </w:p>
    <w:p w:rsidR="00964490" w:rsidRDefault="00964490" w:rsidP="00CE2F50">
      <w:pPr>
        <w:pStyle w:val="VSStep1-9"/>
        <w:keepNext/>
        <w:ind w:left="0" w:firstLine="0"/>
      </w:pPr>
    </w:p>
    <w:sectPr w:rsidR="00964490" w:rsidSect="00585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4E" w:rsidRDefault="00C3194E">
      <w:r>
        <w:separator/>
      </w:r>
    </w:p>
  </w:endnote>
  <w:endnote w:type="continuationSeparator" w:id="0">
    <w:p w:rsidR="00C3194E" w:rsidRDefault="00C3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6B" w:rsidRDefault="00D44A6B" w:rsidP="008067FD">
    <w:pPr>
      <w:pStyle w:val="VSFooterevenpages"/>
    </w:pPr>
    <w:r w:rsidRPr="008067FD">
      <w:rPr>
        <w:i w:val="0"/>
        <w:sz w:val="24"/>
        <w:szCs w:val="24"/>
      </w:rPr>
      <w:pgNum/>
    </w:r>
    <w:r>
      <w:rPr>
        <w:i w:val="0"/>
        <w:sz w:val="24"/>
        <w:szCs w:val="24"/>
      </w:rPr>
      <w:t xml:space="preserve"> I</w: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6B" w:rsidRDefault="00D44A6B" w:rsidP="008067FD">
    <w:pPr>
      <w:pStyle w:val="VSFooteroddpages"/>
    </w:pPr>
    <w:r>
      <w:tab/>
    </w:r>
    <w:r w:rsidRPr="008067FD">
      <w:rPr>
        <w:i w:val="0"/>
        <w:sz w:val="24"/>
        <w:szCs w:val="24"/>
      </w:rPr>
      <w:pgNum/>
    </w:r>
    <w:r>
      <w:rPr>
        <w:i w:val="0"/>
        <w:sz w:val="24"/>
        <w:szCs w:val="24"/>
      </w:rPr>
      <w:t xml:space="preserve"> 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6B" w:rsidRPr="00B20DB5" w:rsidRDefault="00D44A6B" w:rsidP="00F06EF5">
    <w:pPr>
      <w:pStyle w:val="VSFooter1stpage"/>
      <w:tabs>
        <w:tab w:val="clear" w:pos="4320"/>
        <w:tab w:val="center" w:pos="4680"/>
      </w:tabs>
    </w:pPr>
    <w:r>
      <w:tab/>
      <w:t>© Vernier Software &amp; Technology</w:t>
    </w:r>
    <w:r>
      <w:tab/>
    </w:r>
    <w:r w:rsidRPr="008067FD">
      <w:rPr>
        <w:i w:val="0"/>
        <w:sz w:val="24"/>
        <w:szCs w:val="24"/>
      </w:rPr>
      <w:pgNum/>
    </w:r>
    <w:r>
      <w:rPr>
        <w:i w:val="0"/>
        <w:sz w:val="24"/>
        <w:szCs w:val="24"/>
      </w:rPr>
      <w:t xml:space="preserve"> 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4E" w:rsidRDefault="00C3194E">
      <w:r>
        <w:separator/>
      </w:r>
    </w:p>
  </w:footnote>
  <w:footnote w:type="continuationSeparator" w:id="0">
    <w:p w:rsidR="00C3194E" w:rsidRDefault="00C31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D0" w:rsidRDefault="00C378D0" w:rsidP="00C378D0">
    <w:pPr>
      <w:pStyle w:val="VSHeaderevenpages"/>
    </w:pPr>
    <w:r>
      <w:t>Infrared Light vs. Visible Light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6B" w:rsidRDefault="00D44A6B" w:rsidP="008067FD">
    <w:pPr>
      <w:pStyle w:val="VSHeaderoddpages"/>
    </w:pPr>
    <w:r>
      <w:tab/>
      <w:t>Infrared Light vs. Visible Light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6B" w:rsidRDefault="00D44A6B" w:rsidP="008067FD">
    <w:pPr>
      <w:pStyle w:val="VSHeader1stpage"/>
    </w:pPr>
    <w:r>
      <w:tab/>
    </w:r>
  </w:p>
  <w:p w:rsidR="00D44A6B" w:rsidRDefault="00D44A6B" w:rsidP="008067FD">
    <w:pPr>
      <w:pStyle w:val="VSHeaderChapter"/>
    </w:pPr>
    <w:r w:rsidRPr="008754AC">
      <w:rPr>
        <w:sz w:val="28"/>
        <w:szCs w:val="28"/>
      </w:rPr>
      <w:t>INSTRUCTOR INFORMATION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958"/>
    <w:multiLevelType w:val="multilevel"/>
    <w:tmpl w:val="03320D66"/>
    <w:styleLink w:val="VSBulletabcListStyle"/>
    <w:lvl w:ilvl="0">
      <w:start w:val="1"/>
      <w:numFmt w:val="lowerLetter"/>
      <w:pStyle w:val="VSStepabc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245A558E"/>
    <w:multiLevelType w:val="multilevel"/>
    <w:tmpl w:val="F0A209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26BE9"/>
    <w:multiLevelType w:val="multilevel"/>
    <w:tmpl w:val="593CDE5A"/>
    <w:lvl w:ilvl="0">
      <w:start w:val="1"/>
      <w:numFmt w:val="bullet"/>
      <w:pStyle w:val="VSParagraphObjective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Stepabcbullet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>
    <w:nsid w:val="29376406"/>
    <w:multiLevelType w:val="multilevel"/>
    <w:tmpl w:val="0CB8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F474B"/>
    <w:multiLevelType w:val="multilevel"/>
    <w:tmpl w:val="7A58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C3169"/>
    <w:multiLevelType w:val="hybridMultilevel"/>
    <w:tmpl w:val="90F8FC2A"/>
    <w:lvl w:ilvl="0" w:tplc="D184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proofState w:spelling="clean"/>
  <w:attachedTemplate r:id="rId1"/>
  <w:stylePaneFormatFilter w:val="300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D02FA8"/>
    <w:rsid w:val="00006D02"/>
    <w:rsid w:val="00017797"/>
    <w:rsid w:val="00021254"/>
    <w:rsid w:val="000213D7"/>
    <w:rsid w:val="00024371"/>
    <w:rsid w:val="00026446"/>
    <w:rsid w:val="00043859"/>
    <w:rsid w:val="0004600F"/>
    <w:rsid w:val="0004661A"/>
    <w:rsid w:val="0005598A"/>
    <w:rsid w:val="00064D81"/>
    <w:rsid w:val="000677F4"/>
    <w:rsid w:val="00073583"/>
    <w:rsid w:val="00082F50"/>
    <w:rsid w:val="00083EB1"/>
    <w:rsid w:val="000900B9"/>
    <w:rsid w:val="000911E1"/>
    <w:rsid w:val="00092F4F"/>
    <w:rsid w:val="000969AD"/>
    <w:rsid w:val="000A6DD8"/>
    <w:rsid w:val="000B160B"/>
    <w:rsid w:val="000B4A7E"/>
    <w:rsid w:val="000B65D0"/>
    <w:rsid w:val="000B7E94"/>
    <w:rsid w:val="000C0CF5"/>
    <w:rsid w:val="000D2869"/>
    <w:rsid w:val="000D4B92"/>
    <w:rsid w:val="000E0739"/>
    <w:rsid w:val="000E2D9E"/>
    <w:rsid w:val="000E69C8"/>
    <w:rsid w:val="000F4A3B"/>
    <w:rsid w:val="000F62EB"/>
    <w:rsid w:val="000F6DD8"/>
    <w:rsid w:val="00114862"/>
    <w:rsid w:val="00115584"/>
    <w:rsid w:val="00123C1F"/>
    <w:rsid w:val="00123D42"/>
    <w:rsid w:val="00142A9D"/>
    <w:rsid w:val="00145AF3"/>
    <w:rsid w:val="00150B8D"/>
    <w:rsid w:val="001575FF"/>
    <w:rsid w:val="00164BC2"/>
    <w:rsid w:val="001651C9"/>
    <w:rsid w:val="0016655B"/>
    <w:rsid w:val="00173936"/>
    <w:rsid w:val="00176347"/>
    <w:rsid w:val="001778D9"/>
    <w:rsid w:val="00184220"/>
    <w:rsid w:val="001964B7"/>
    <w:rsid w:val="001A1B02"/>
    <w:rsid w:val="001A23F4"/>
    <w:rsid w:val="001A79A0"/>
    <w:rsid w:val="001A7A66"/>
    <w:rsid w:val="001B63CE"/>
    <w:rsid w:val="001B7C68"/>
    <w:rsid w:val="001C0DED"/>
    <w:rsid w:val="001C277B"/>
    <w:rsid w:val="001C5555"/>
    <w:rsid w:val="001D282B"/>
    <w:rsid w:val="001D5744"/>
    <w:rsid w:val="001E691C"/>
    <w:rsid w:val="001F2FD4"/>
    <w:rsid w:val="001F4C63"/>
    <w:rsid w:val="002001BB"/>
    <w:rsid w:val="002021CA"/>
    <w:rsid w:val="002049AC"/>
    <w:rsid w:val="0020592C"/>
    <w:rsid w:val="0021387B"/>
    <w:rsid w:val="002141EA"/>
    <w:rsid w:val="002166FC"/>
    <w:rsid w:val="00220B6A"/>
    <w:rsid w:val="0022114C"/>
    <w:rsid w:val="002315A4"/>
    <w:rsid w:val="00231D48"/>
    <w:rsid w:val="00236B08"/>
    <w:rsid w:val="002371E3"/>
    <w:rsid w:val="002430FD"/>
    <w:rsid w:val="00245881"/>
    <w:rsid w:val="0024779F"/>
    <w:rsid w:val="00261063"/>
    <w:rsid w:val="00261600"/>
    <w:rsid w:val="002649EF"/>
    <w:rsid w:val="00275BB2"/>
    <w:rsid w:val="002760E3"/>
    <w:rsid w:val="00286E2F"/>
    <w:rsid w:val="002875CD"/>
    <w:rsid w:val="00297972"/>
    <w:rsid w:val="002A064C"/>
    <w:rsid w:val="002A46C9"/>
    <w:rsid w:val="002B2878"/>
    <w:rsid w:val="002B2AAF"/>
    <w:rsid w:val="002B6458"/>
    <w:rsid w:val="002C08FC"/>
    <w:rsid w:val="002C36D3"/>
    <w:rsid w:val="002C64BC"/>
    <w:rsid w:val="002C6ADD"/>
    <w:rsid w:val="002C6DF3"/>
    <w:rsid w:val="002D0445"/>
    <w:rsid w:val="002D4C87"/>
    <w:rsid w:val="002D5E8C"/>
    <w:rsid w:val="002E14A6"/>
    <w:rsid w:val="002E4586"/>
    <w:rsid w:val="002F6249"/>
    <w:rsid w:val="002F7DBE"/>
    <w:rsid w:val="00300AED"/>
    <w:rsid w:val="0030206B"/>
    <w:rsid w:val="00316A23"/>
    <w:rsid w:val="00317D6B"/>
    <w:rsid w:val="00320ED3"/>
    <w:rsid w:val="003242AC"/>
    <w:rsid w:val="00324B97"/>
    <w:rsid w:val="00326954"/>
    <w:rsid w:val="00332BA4"/>
    <w:rsid w:val="00340F0C"/>
    <w:rsid w:val="003422FD"/>
    <w:rsid w:val="00343FBF"/>
    <w:rsid w:val="00347556"/>
    <w:rsid w:val="0035133C"/>
    <w:rsid w:val="00351A43"/>
    <w:rsid w:val="0035380A"/>
    <w:rsid w:val="00357081"/>
    <w:rsid w:val="003720FF"/>
    <w:rsid w:val="00375C39"/>
    <w:rsid w:val="00384DC0"/>
    <w:rsid w:val="003879CB"/>
    <w:rsid w:val="00387EEE"/>
    <w:rsid w:val="00390511"/>
    <w:rsid w:val="00390C54"/>
    <w:rsid w:val="003A1CB8"/>
    <w:rsid w:val="003B583D"/>
    <w:rsid w:val="003B68B8"/>
    <w:rsid w:val="003C3F59"/>
    <w:rsid w:val="003C554B"/>
    <w:rsid w:val="003D261E"/>
    <w:rsid w:val="003D6CEA"/>
    <w:rsid w:val="003E70DF"/>
    <w:rsid w:val="003E753A"/>
    <w:rsid w:val="003F5AE3"/>
    <w:rsid w:val="00411676"/>
    <w:rsid w:val="00412F4A"/>
    <w:rsid w:val="00414099"/>
    <w:rsid w:val="004140B8"/>
    <w:rsid w:val="004247FA"/>
    <w:rsid w:val="00426BEE"/>
    <w:rsid w:val="0042771B"/>
    <w:rsid w:val="004310BD"/>
    <w:rsid w:val="00431260"/>
    <w:rsid w:val="00433555"/>
    <w:rsid w:val="00444B9A"/>
    <w:rsid w:val="00444EF5"/>
    <w:rsid w:val="00444F81"/>
    <w:rsid w:val="00445DEE"/>
    <w:rsid w:val="00445FC6"/>
    <w:rsid w:val="004507CE"/>
    <w:rsid w:val="00452DDE"/>
    <w:rsid w:val="00455EED"/>
    <w:rsid w:val="004610A4"/>
    <w:rsid w:val="00463F3C"/>
    <w:rsid w:val="004651F2"/>
    <w:rsid w:val="00466036"/>
    <w:rsid w:val="00470669"/>
    <w:rsid w:val="00476756"/>
    <w:rsid w:val="0049105F"/>
    <w:rsid w:val="00497CA2"/>
    <w:rsid w:val="00497E1A"/>
    <w:rsid w:val="00497EA9"/>
    <w:rsid w:val="004A1535"/>
    <w:rsid w:val="004A733D"/>
    <w:rsid w:val="004B109C"/>
    <w:rsid w:val="004B6A5D"/>
    <w:rsid w:val="004B79C2"/>
    <w:rsid w:val="004C16C3"/>
    <w:rsid w:val="004C49A4"/>
    <w:rsid w:val="004C7280"/>
    <w:rsid w:val="004D35A4"/>
    <w:rsid w:val="004E0ACD"/>
    <w:rsid w:val="004E3D25"/>
    <w:rsid w:val="004E4939"/>
    <w:rsid w:val="004E69F0"/>
    <w:rsid w:val="004E7A35"/>
    <w:rsid w:val="004F1925"/>
    <w:rsid w:val="004F59DE"/>
    <w:rsid w:val="004F796C"/>
    <w:rsid w:val="00500EB9"/>
    <w:rsid w:val="00501057"/>
    <w:rsid w:val="00502321"/>
    <w:rsid w:val="0050281B"/>
    <w:rsid w:val="00507AEF"/>
    <w:rsid w:val="0051058A"/>
    <w:rsid w:val="005121CA"/>
    <w:rsid w:val="00516EAE"/>
    <w:rsid w:val="00520D04"/>
    <w:rsid w:val="0053503C"/>
    <w:rsid w:val="005362EF"/>
    <w:rsid w:val="00546423"/>
    <w:rsid w:val="00554398"/>
    <w:rsid w:val="00557991"/>
    <w:rsid w:val="0057200A"/>
    <w:rsid w:val="005765A1"/>
    <w:rsid w:val="00581812"/>
    <w:rsid w:val="005843C4"/>
    <w:rsid w:val="00584914"/>
    <w:rsid w:val="0058519B"/>
    <w:rsid w:val="00585AC4"/>
    <w:rsid w:val="00595140"/>
    <w:rsid w:val="005A0B8D"/>
    <w:rsid w:val="005A2232"/>
    <w:rsid w:val="005B2BA7"/>
    <w:rsid w:val="005C3891"/>
    <w:rsid w:val="005C58D0"/>
    <w:rsid w:val="005C7D1B"/>
    <w:rsid w:val="005D0A8A"/>
    <w:rsid w:val="005D5116"/>
    <w:rsid w:val="005D6C81"/>
    <w:rsid w:val="005D757A"/>
    <w:rsid w:val="005E608F"/>
    <w:rsid w:val="005F4AB3"/>
    <w:rsid w:val="00604283"/>
    <w:rsid w:val="00606D6A"/>
    <w:rsid w:val="006122B7"/>
    <w:rsid w:val="00616CE1"/>
    <w:rsid w:val="0062028C"/>
    <w:rsid w:val="00621161"/>
    <w:rsid w:val="00623585"/>
    <w:rsid w:val="006313C1"/>
    <w:rsid w:val="00635A0C"/>
    <w:rsid w:val="00641A8E"/>
    <w:rsid w:val="00646B63"/>
    <w:rsid w:val="00653247"/>
    <w:rsid w:val="00656858"/>
    <w:rsid w:val="00671B5E"/>
    <w:rsid w:val="00674CDA"/>
    <w:rsid w:val="006752D2"/>
    <w:rsid w:val="00680BF7"/>
    <w:rsid w:val="0069120D"/>
    <w:rsid w:val="006963C4"/>
    <w:rsid w:val="00697C3E"/>
    <w:rsid w:val="006A2BCD"/>
    <w:rsid w:val="006B1821"/>
    <w:rsid w:val="006B213A"/>
    <w:rsid w:val="006B281A"/>
    <w:rsid w:val="006B5A3F"/>
    <w:rsid w:val="006C055B"/>
    <w:rsid w:val="006C0812"/>
    <w:rsid w:val="006C1C21"/>
    <w:rsid w:val="006C6366"/>
    <w:rsid w:val="006D05F0"/>
    <w:rsid w:val="006D12F9"/>
    <w:rsid w:val="006D1401"/>
    <w:rsid w:val="006E12A1"/>
    <w:rsid w:val="006E17CC"/>
    <w:rsid w:val="006E2EC7"/>
    <w:rsid w:val="006E47C8"/>
    <w:rsid w:val="00702184"/>
    <w:rsid w:val="007021CA"/>
    <w:rsid w:val="00703BD0"/>
    <w:rsid w:val="00714796"/>
    <w:rsid w:val="0071796B"/>
    <w:rsid w:val="00721821"/>
    <w:rsid w:val="00722160"/>
    <w:rsid w:val="00723225"/>
    <w:rsid w:val="0072358D"/>
    <w:rsid w:val="00737263"/>
    <w:rsid w:val="00740BD4"/>
    <w:rsid w:val="007438C5"/>
    <w:rsid w:val="007444A0"/>
    <w:rsid w:val="007526F0"/>
    <w:rsid w:val="007535A9"/>
    <w:rsid w:val="00756011"/>
    <w:rsid w:val="00783184"/>
    <w:rsid w:val="007A1CD1"/>
    <w:rsid w:val="007A5B32"/>
    <w:rsid w:val="007B7AAA"/>
    <w:rsid w:val="007C4CDA"/>
    <w:rsid w:val="007D2EA1"/>
    <w:rsid w:val="007F295C"/>
    <w:rsid w:val="007F767D"/>
    <w:rsid w:val="007F7ACB"/>
    <w:rsid w:val="00800AD1"/>
    <w:rsid w:val="008067FD"/>
    <w:rsid w:val="0081427E"/>
    <w:rsid w:val="00816B54"/>
    <w:rsid w:val="00822532"/>
    <w:rsid w:val="008248D7"/>
    <w:rsid w:val="00824B75"/>
    <w:rsid w:val="008254DE"/>
    <w:rsid w:val="00825E06"/>
    <w:rsid w:val="00833CDC"/>
    <w:rsid w:val="00833CED"/>
    <w:rsid w:val="008367A1"/>
    <w:rsid w:val="008407CF"/>
    <w:rsid w:val="008451DD"/>
    <w:rsid w:val="0086411B"/>
    <w:rsid w:val="008754AC"/>
    <w:rsid w:val="00876969"/>
    <w:rsid w:val="00880964"/>
    <w:rsid w:val="0088102B"/>
    <w:rsid w:val="0088691F"/>
    <w:rsid w:val="00887B84"/>
    <w:rsid w:val="008B4D6E"/>
    <w:rsid w:val="008C03AE"/>
    <w:rsid w:val="008C258D"/>
    <w:rsid w:val="008C2B1B"/>
    <w:rsid w:val="008C5216"/>
    <w:rsid w:val="008D5224"/>
    <w:rsid w:val="008E212A"/>
    <w:rsid w:val="008E5B41"/>
    <w:rsid w:val="008F76E9"/>
    <w:rsid w:val="009021A4"/>
    <w:rsid w:val="00902CC9"/>
    <w:rsid w:val="00903DC7"/>
    <w:rsid w:val="00906D34"/>
    <w:rsid w:val="00915846"/>
    <w:rsid w:val="0091624B"/>
    <w:rsid w:val="0092007A"/>
    <w:rsid w:val="009239D9"/>
    <w:rsid w:val="0092608F"/>
    <w:rsid w:val="00926260"/>
    <w:rsid w:val="0092656E"/>
    <w:rsid w:val="00926723"/>
    <w:rsid w:val="009273E3"/>
    <w:rsid w:val="00930581"/>
    <w:rsid w:val="00934747"/>
    <w:rsid w:val="00943915"/>
    <w:rsid w:val="009445F6"/>
    <w:rsid w:val="00944F83"/>
    <w:rsid w:val="0094640A"/>
    <w:rsid w:val="00955FD8"/>
    <w:rsid w:val="00964490"/>
    <w:rsid w:val="009669B6"/>
    <w:rsid w:val="0099099D"/>
    <w:rsid w:val="00991516"/>
    <w:rsid w:val="009938EE"/>
    <w:rsid w:val="009A112A"/>
    <w:rsid w:val="009A2C3F"/>
    <w:rsid w:val="009A426A"/>
    <w:rsid w:val="009A75BF"/>
    <w:rsid w:val="009B4646"/>
    <w:rsid w:val="009C1CC8"/>
    <w:rsid w:val="009D051C"/>
    <w:rsid w:val="009D3B1F"/>
    <w:rsid w:val="009D5E29"/>
    <w:rsid w:val="009D7C7A"/>
    <w:rsid w:val="009E04BE"/>
    <w:rsid w:val="009E19AE"/>
    <w:rsid w:val="009E323E"/>
    <w:rsid w:val="009F3B01"/>
    <w:rsid w:val="009F695E"/>
    <w:rsid w:val="009F76EE"/>
    <w:rsid w:val="00A045ED"/>
    <w:rsid w:val="00A05B79"/>
    <w:rsid w:val="00A07887"/>
    <w:rsid w:val="00A07A38"/>
    <w:rsid w:val="00A1107F"/>
    <w:rsid w:val="00A17B35"/>
    <w:rsid w:val="00A246A2"/>
    <w:rsid w:val="00A3165F"/>
    <w:rsid w:val="00A32142"/>
    <w:rsid w:val="00A35A34"/>
    <w:rsid w:val="00A42F40"/>
    <w:rsid w:val="00A449BC"/>
    <w:rsid w:val="00A55246"/>
    <w:rsid w:val="00A566D9"/>
    <w:rsid w:val="00A641BF"/>
    <w:rsid w:val="00A755C2"/>
    <w:rsid w:val="00A77CBF"/>
    <w:rsid w:val="00A83149"/>
    <w:rsid w:val="00A83D11"/>
    <w:rsid w:val="00A84931"/>
    <w:rsid w:val="00A94421"/>
    <w:rsid w:val="00AA54BD"/>
    <w:rsid w:val="00AB074A"/>
    <w:rsid w:val="00AB0AA0"/>
    <w:rsid w:val="00AB77C5"/>
    <w:rsid w:val="00AC3D73"/>
    <w:rsid w:val="00AC4657"/>
    <w:rsid w:val="00AC621F"/>
    <w:rsid w:val="00AC6AE5"/>
    <w:rsid w:val="00AC779C"/>
    <w:rsid w:val="00AD1A19"/>
    <w:rsid w:val="00AD5AC3"/>
    <w:rsid w:val="00AE2DBB"/>
    <w:rsid w:val="00AF0CFF"/>
    <w:rsid w:val="00AF1914"/>
    <w:rsid w:val="00AF1C1A"/>
    <w:rsid w:val="00AF295C"/>
    <w:rsid w:val="00B05D17"/>
    <w:rsid w:val="00B07412"/>
    <w:rsid w:val="00B12D0F"/>
    <w:rsid w:val="00B15944"/>
    <w:rsid w:val="00B20DB5"/>
    <w:rsid w:val="00B270C1"/>
    <w:rsid w:val="00B30A49"/>
    <w:rsid w:val="00B32C7D"/>
    <w:rsid w:val="00B35986"/>
    <w:rsid w:val="00B37679"/>
    <w:rsid w:val="00B37CD1"/>
    <w:rsid w:val="00B40018"/>
    <w:rsid w:val="00B40766"/>
    <w:rsid w:val="00B52A54"/>
    <w:rsid w:val="00B52F1E"/>
    <w:rsid w:val="00B54164"/>
    <w:rsid w:val="00B55FF5"/>
    <w:rsid w:val="00B563B5"/>
    <w:rsid w:val="00B61EEB"/>
    <w:rsid w:val="00B62285"/>
    <w:rsid w:val="00B65000"/>
    <w:rsid w:val="00B71E71"/>
    <w:rsid w:val="00B737D7"/>
    <w:rsid w:val="00B7667A"/>
    <w:rsid w:val="00B76DCC"/>
    <w:rsid w:val="00B774D9"/>
    <w:rsid w:val="00B8014C"/>
    <w:rsid w:val="00B809B8"/>
    <w:rsid w:val="00B81F23"/>
    <w:rsid w:val="00B83362"/>
    <w:rsid w:val="00B83FC0"/>
    <w:rsid w:val="00B90BAD"/>
    <w:rsid w:val="00B97F26"/>
    <w:rsid w:val="00BA0371"/>
    <w:rsid w:val="00BA163E"/>
    <w:rsid w:val="00BA2809"/>
    <w:rsid w:val="00BA7E73"/>
    <w:rsid w:val="00BB539E"/>
    <w:rsid w:val="00BC2FF4"/>
    <w:rsid w:val="00BC5774"/>
    <w:rsid w:val="00BC74BE"/>
    <w:rsid w:val="00BC75AC"/>
    <w:rsid w:val="00BD0A9C"/>
    <w:rsid w:val="00BF21C0"/>
    <w:rsid w:val="00BF2E6C"/>
    <w:rsid w:val="00BF4145"/>
    <w:rsid w:val="00BF6368"/>
    <w:rsid w:val="00C0009D"/>
    <w:rsid w:val="00C064B2"/>
    <w:rsid w:val="00C06678"/>
    <w:rsid w:val="00C073F8"/>
    <w:rsid w:val="00C11683"/>
    <w:rsid w:val="00C16DF2"/>
    <w:rsid w:val="00C24EF6"/>
    <w:rsid w:val="00C3194E"/>
    <w:rsid w:val="00C32BA0"/>
    <w:rsid w:val="00C378D0"/>
    <w:rsid w:val="00C42BBB"/>
    <w:rsid w:val="00C46F56"/>
    <w:rsid w:val="00C50DA9"/>
    <w:rsid w:val="00C5185E"/>
    <w:rsid w:val="00C5218D"/>
    <w:rsid w:val="00C564F2"/>
    <w:rsid w:val="00C74F16"/>
    <w:rsid w:val="00C77EB8"/>
    <w:rsid w:val="00C84641"/>
    <w:rsid w:val="00C84F0A"/>
    <w:rsid w:val="00C872D8"/>
    <w:rsid w:val="00C927CC"/>
    <w:rsid w:val="00CB3B15"/>
    <w:rsid w:val="00CB45E8"/>
    <w:rsid w:val="00CC6D1A"/>
    <w:rsid w:val="00CC75AB"/>
    <w:rsid w:val="00CD2816"/>
    <w:rsid w:val="00CD565D"/>
    <w:rsid w:val="00CD752E"/>
    <w:rsid w:val="00CE2248"/>
    <w:rsid w:val="00CE2F50"/>
    <w:rsid w:val="00CE53AC"/>
    <w:rsid w:val="00CE6D62"/>
    <w:rsid w:val="00CF318F"/>
    <w:rsid w:val="00CF4845"/>
    <w:rsid w:val="00CF56A8"/>
    <w:rsid w:val="00D02FA8"/>
    <w:rsid w:val="00D07A7E"/>
    <w:rsid w:val="00D1109C"/>
    <w:rsid w:val="00D11109"/>
    <w:rsid w:val="00D12851"/>
    <w:rsid w:val="00D15071"/>
    <w:rsid w:val="00D16501"/>
    <w:rsid w:val="00D17AA9"/>
    <w:rsid w:val="00D2182F"/>
    <w:rsid w:val="00D2449F"/>
    <w:rsid w:val="00D27BCC"/>
    <w:rsid w:val="00D301C9"/>
    <w:rsid w:val="00D314F2"/>
    <w:rsid w:val="00D31D1B"/>
    <w:rsid w:val="00D44A6B"/>
    <w:rsid w:val="00D4570D"/>
    <w:rsid w:val="00D5198F"/>
    <w:rsid w:val="00D538F0"/>
    <w:rsid w:val="00D55572"/>
    <w:rsid w:val="00D61AD7"/>
    <w:rsid w:val="00D645E2"/>
    <w:rsid w:val="00D762E9"/>
    <w:rsid w:val="00D7770F"/>
    <w:rsid w:val="00D81C9B"/>
    <w:rsid w:val="00D851CC"/>
    <w:rsid w:val="00D97DD1"/>
    <w:rsid w:val="00DA1351"/>
    <w:rsid w:val="00DA3877"/>
    <w:rsid w:val="00DB0BAC"/>
    <w:rsid w:val="00DC194D"/>
    <w:rsid w:val="00DC328D"/>
    <w:rsid w:val="00DC4CBC"/>
    <w:rsid w:val="00DD3C5A"/>
    <w:rsid w:val="00DF3353"/>
    <w:rsid w:val="00DF5E60"/>
    <w:rsid w:val="00DF74B4"/>
    <w:rsid w:val="00E00A22"/>
    <w:rsid w:val="00E079F6"/>
    <w:rsid w:val="00E1024D"/>
    <w:rsid w:val="00E14490"/>
    <w:rsid w:val="00E22A27"/>
    <w:rsid w:val="00E2322A"/>
    <w:rsid w:val="00E23A5B"/>
    <w:rsid w:val="00E27ECC"/>
    <w:rsid w:val="00E32EAA"/>
    <w:rsid w:val="00E34974"/>
    <w:rsid w:val="00E472C5"/>
    <w:rsid w:val="00E5456C"/>
    <w:rsid w:val="00E60B21"/>
    <w:rsid w:val="00E676BC"/>
    <w:rsid w:val="00E71DAD"/>
    <w:rsid w:val="00E728DD"/>
    <w:rsid w:val="00E72E68"/>
    <w:rsid w:val="00E739FF"/>
    <w:rsid w:val="00E80F2D"/>
    <w:rsid w:val="00E84020"/>
    <w:rsid w:val="00E842F0"/>
    <w:rsid w:val="00E84B97"/>
    <w:rsid w:val="00E90E48"/>
    <w:rsid w:val="00E95936"/>
    <w:rsid w:val="00E95A8E"/>
    <w:rsid w:val="00EA0148"/>
    <w:rsid w:val="00EA3F36"/>
    <w:rsid w:val="00EB7BE6"/>
    <w:rsid w:val="00EC0743"/>
    <w:rsid w:val="00EC2D53"/>
    <w:rsid w:val="00ED0B5E"/>
    <w:rsid w:val="00ED14F2"/>
    <w:rsid w:val="00ED4BD4"/>
    <w:rsid w:val="00ED649B"/>
    <w:rsid w:val="00EE02DF"/>
    <w:rsid w:val="00EE3430"/>
    <w:rsid w:val="00EE5C45"/>
    <w:rsid w:val="00EE7F34"/>
    <w:rsid w:val="00EF0344"/>
    <w:rsid w:val="00EF6197"/>
    <w:rsid w:val="00F02181"/>
    <w:rsid w:val="00F06EF5"/>
    <w:rsid w:val="00F13B24"/>
    <w:rsid w:val="00F17DB5"/>
    <w:rsid w:val="00F428FC"/>
    <w:rsid w:val="00F43AF1"/>
    <w:rsid w:val="00F45346"/>
    <w:rsid w:val="00F45FF2"/>
    <w:rsid w:val="00F47ED3"/>
    <w:rsid w:val="00F521DD"/>
    <w:rsid w:val="00F556CA"/>
    <w:rsid w:val="00F6035A"/>
    <w:rsid w:val="00F641E0"/>
    <w:rsid w:val="00F6767E"/>
    <w:rsid w:val="00F733F3"/>
    <w:rsid w:val="00F77F14"/>
    <w:rsid w:val="00F80B20"/>
    <w:rsid w:val="00F815AC"/>
    <w:rsid w:val="00F87212"/>
    <w:rsid w:val="00F90DD6"/>
    <w:rsid w:val="00F97108"/>
    <w:rsid w:val="00FA1589"/>
    <w:rsid w:val="00FA217C"/>
    <w:rsid w:val="00FB152F"/>
    <w:rsid w:val="00FC52F9"/>
    <w:rsid w:val="00FC730D"/>
    <w:rsid w:val="00FC75F5"/>
    <w:rsid w:val="00FD2073"/>
    <w:rsid w:val="00FD2A40"/>
    <w:rsid w:val="00FD48A5"/>
    <w:rsid w:val="00FD6980"/>
    <w:rsid w:val="00FE39A4"/>
    <w:rsid w:val="00FE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99" w:defSemiHidden="1" w:defUnhideWhenUsed="0" w:defQFormat="0" w:count="267">
    <w:lsdException w:name="Normal" w:locked="0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1"/>
    <w:lsdException w:name="annotation text" w:unhideWhenUsed="1"/>
    <w:lsdException w:name="caption" w:qFormat="1"/>
    <w:lsdException w:name="footnote reference" w:unhideWhenUsed="1"/>
    <w:lsdException w:name="annotation reference" w:unhideWhenUsed="1"/>
    <w:lsdException w:name="Default Paragraph Font" w:locked="0" w:uiPriority="1" w:unhideWhenUsed="1"/>
    <w:lsdException w:name="FollowedHyperlink" w:unhideWhenUsed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qFormat="1"/>
  </w:latentStyles>
  <w:style w:type="paragraph" w:default="1" w:styleId="Normal">
    <w:name w:val="Normal"/>
    <w:uiPriority w:val="99"/>
    <w:qFormat/>
    <w:rsid w:val="007021C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uiPriority w:val="99"/>
    <w:semiHidden/>
    <w:locked/>
    <w:rsid w:val="008067FD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80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8067F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067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F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8067FD"/>
  </w:style>
  <w:style w:type="character" w:customStyle="1" w:styleId="CommentSubjectChar1">
    <w:name w:val="Comment Subject Char1"/>
    <w:basedOn w:val="CommentTextChar"/>
    <w:uiPriority w:val="99"/>
    <w:semiHidden/>
    <w:rsid w:val="008067FD"/>
    <w:rPr>
      <w:rFonts w:ascii="Times" w:hAnsi="Times"/>
      <w:b/>
      <w:bCs/>
    </w:rPr>
  </w:style>
  <w:style w:type="character" w:styleId="FollowedHyperlink">
    <w:name w:val="FollowedHyperlink"/>
    <w:basedOn w:val="DefaultParagraphFont"/>
    <w:uiPriority w:val="99"/>
    <w:semiHidden/>
    <w:locked/>
    <w:rsid w:val="008067FD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locked/>
    <w:rsid w:val="008067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067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7FD"/>
    <w:rPr>
      <w:rFonts w:ascii="Times" w:hAnsi="Times"/>
    </w:rPr>
  </w:style>
  <w:style w:type="paragraph" w:customStyle="1" w:styleId="VSSpacer12pt">
    <w:name w:val="VS Spacer 12 pt"/>
    <w:basedOn w:val="Normal"/>
    <w:rsid w:val="008067FD"/>
    <w:pPr>
      <w:spacing w:line="240" w:lineRule="exact"/>
    </w:pPr>
    <w:rPr>
      <w:rFonts w:ascii="Times New Roman" w:hAnsi="Times New Roman"/>
    </w:rPr>
  </w:style>
  <w:style w:type="paragraph" w:customStyle="1" w:styleId="VSSpacer6pt">
    <w:name w:val="VS Spacer 6 pt"/>
    <w:basedOn w:val="Normal"/>
    <w:rsid w:val="008067FD"/>
    <w:pPr>
      <w:spacing w:line="120" w:lineRule="exact"/>
    </w:pPr>
    <w:rPr>
      <w:rFonts w:ascii="Times New Roman" w:hAnsi="Times New Roman"/>
    </w:rPr>
  </w:style>
  <w:style w:type="paragraph" w:customStyle="1" w:styleId="VSSpacer8pt">
    <w:name w:val="VS Spacer 8 pt"/>
    <w:basedOn w:val="VSSpacer12pt"/>
    <w:rsid w:val="007021CA"/>
    <w:pPr>
      <w:spacing w:line="160" w:lineRule="exact"/>
    </w:pPr>
  </w:style>
  <w:style w:type="table" w:styleId="TableGrid">
    <w:name w:val="Table Grid"/>
    <w:basedOn w:val="TableNormal"/>
    <w:uiPriority w:val="59"/>
    <w:locked/>
    <w:rsid w:val="0080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SStepabc">
    <w:name w:val="VS Step abc"/>
    <w:basedOn w:val="Normal"/>
    <w:rsid w:val="008067FD"/>
    <w:pPr>
      <w:numPr>
        <w:numId w:val="1"/>
      </w:numPr>
      <w:spacing w:after="60" w:line="240" w:lineRule="exact"/>
    </w:pPr>
    <w:rPr>
      <w:rFonts w:ascii="Times New Roman" w:hAnsi="Times New Roman"/>
      <w:color w:val="000000"/>
    </w:rPr>
  </w:style>
  <w:style w:type="paragraph" w:customStyle="1" w:styleId="VSStepabcextratext">
    <w:name w:val="VS Step abc extra text"/>
    <w:basedOn w:val="Normal"/>
    <w:rsid w:val="008067FD"/>
    <w:pPr>
      <w:tabs>
        <w:tab w:val="left" w:pos="360"/>
      </w:tabs>
      <w:spacing w:after="60" w:line="240" w:lineRule="exact"/>
      <w:ind w:left="648"/>
    </w:pPr>
    <w:rPr>
      <w:rFonts w:ascii="Times New Roman" w:hAnsi="Times New Roman"/>
    </w:rPr>
  </w:style>
  <w:style w:type="numbering" w:customStyle="1" w:styleId="VSBulletabcListStyle">
    <w:name w:val="VS Bullet abc List Style"/>
    <w:uiPriority w:val="99"/>
    <w:rsid w:val="008067FD"/>
    <w:pPr>
      <w:numPr>
        <w:numId w:val="1"/>
      </w:numPr>
    </w:pPr>
  </w:style>
  <w:style w:type="numbering" w:customStyle="1" w:styleId="VSBulletListStyle">
    <w:name w:val="VS Bullet List Style"/>
    <w:uiPriority w:val="99"/>
    <w:rsid w:val="008067FD"/>
  </w:style>
  <w:style w:type="paragraph" w:customStyle="1" w:styleId="VSStepabcbullet">
    <w:name w:val="VS Step abc bullet"/>
    <w:basedOn w:val="Normal"/>
    <w:rsid w:val="004507CE"/>
    <w:pPr>
      <w:numPr>
        <w:ilvl w:val="1"/>
        <w:numId w:val="3"/>
      </w:numPr>
      <w:spacing w:after="60" w:line="240" w:lineRule="exact"/>
      <w:ind w:left="990"/>
    </w:pPr>
  </w:style>
  <w:style w:type="paragraph" w:customStyle="1" w:styleId="VSHeaderChapter">
    <w:name w:val="VS Header Chapter #"/>
    <w:basedOn w:val="Normal"/>
    <w:rsid w:val="008067FD"/>
    <w:pPr>
      <w:tabs>
        <w:tab w:val="right" w:pos="9360"/>
      </w:tabs>
      <w:spacing w:line="720" w:lineRule="exact"/>
    </w:pPr>
    <w:rPr>
      <w:rFonts w:ascii="Arial" w:hAnsi="Arial"/>
      <w:b/>
      <w:sz w:val="72"/>
    </w:rPr>
  </w:style>
  <w:style w:type="paragraph" w:customStyle="1" w:styleId="VSFooter1stpage">
    <w:name w:val="VS Footer 1st page"/>
    <w:basedOn w:val="Normal"/>
    <w:rsid w:val="008067FD"/>
    <w:pPr>
      <w:widowControl w:val="0"/>
      <w:tabs>
        <w:tab w:val="left" w:pos="4320"/>
        <w:tab w:val="right" w:pos="9360"/>
      </w:tabs>
    </w:pPr>
    <w:rPr>
      <w:b/>
      <w:i/>
      <w:sz w:val="20"/>
    </w:rPr>
  </w:style>
  <w:style w:type="paragraph" w:customStyle="1" w:styleId="VSFooterevenpages">
    <w:name w:val="VS Footer even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ooteroddpages">
    <w:name w:val="VS Footer odd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igureEquation">
    <w:name w:val="VS Figure/Equation"/>
    <w:basedOn w:val="Normal"/>
    <w:rsid w:val="008067FD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Figurelabel">
    <w:name w:val="VS Figure label"/>
    <w:basedOn w:val="Normal"/>
    <w:rsid w:val="008067FD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er1stpage">
    <w:name w:val="VS Header 1st page"/>
    <w:basedOn w:val="Normal"/>
    <w:rsid w:val="008067FD"/>
    <w:pPr>
      <w:widowControl w:val="0"/>
      <w:tabs>
        <w:tab w:val="right" w:pos="9360"/>
      </w:tabs>
      <w:spacing w:line="280" w:lineRule="exact"/>
    </w:pPr>
    <w:rPr>
      <w:rFonts w:ascii="Arial" w:hAnsi="Arial"/>
      <w:b/>
      <w:sz w:val="28"/>
    </w:rPr>
  </w:style>
  <w:style w:type="paragraph" w:customStyle="1" w:styleId="VSHeaderevenpages">
    <w:name w:val="VS Header even pages"/>
    <w:basedOn w:val="Normal"/>
    <w:rsid w:val="008067FD"/>
    <w:pPr>
      <w:pBdr>
        <w:bottom w:val="single" w:sz="6" w:space="1" w:color="auto"/>
      </w:pBdr>
      <w:spacing w:before="200" w:after="240" w:line="240" w:lineRule="exact"/>
    </w:pPr>
    <w:rPr>
      <w:rFonts w:ascii="Times New Roman" w:hAnsi="Times New Roman"/>
      <w:b/>
      <w:i/>
    </w:rPr>
  </w:style>
  <w:style w:type="paragraph" w:customStyle="1" w:styleId="VSHeaderoddpages">
    <w:name w:val="VS Header odd pages"/>
    <w:basedOn w:val="VSHeaderevenpages"/>
    <w:rsid w:val="008067FD"/>
    <w:pPr>
      <w:tabs>
        <w:tab w:val="right" w:pos="9360"/>
      </w:tabs>
      <w:jc w:val="right"/>
    </w:pPr>
  </w:style>
  <w:style w:type="paragraph" w:customStyle="1" w:styleId="VSHeadingPrime">
    <w:name w:val="VS Heading Prime"/>
    <w:basedOn w:val="Normal"/>
    <w:rsid w:val="008067FD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8067FD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Materialslistitem">
    <w:name w:val="VS Materials list item"/>
    <w:basedOn w:val="Normal"/>
    <w:rsid w:val="008067FD"/>
    <w:pPr>
      <w:spacing w:line="240" w:lineRule="exact"/>
      <w:ind w:left="547"/>
    </w:pPr>
    <w:rPr>
      <w:rFonts w:ascii="Times New Roman" w:hAnsi="Times New Roman"/>
    </w:rPr>
  </w:style>
  <w:style w:type="character" w:customStyle="1" w:styleId="CommentSubjectChar">
    <w:name w:val="Comment Subject Char"/>
    <w:basedOn w:val="DefaultParagraphFont"/>
    <w:link w:val="CommentSubject"/>
    <w:rsid w:val="008067FD"/>
    <w:rPr>
      <w:rFonts w:ascii="Times" w:hAnsi="Times"/>
    </w:rPr>
  </w:style>
  <w:style w:type="paragraph" w:customStyle="1" w:styleId="VSParagraphObjectivebullet">
    <w:name w:val="VS Paragraph/Objective bullet"/>
    <w:basedOn w:val="Normal"/>
    <w:rsid w:val="002001BB"/>
    <w:pPr>
      <w:numPr>
        <w:numId w:val="3"/>
      </w:numPr>
      <w:spacing w:after="60" w:line="240" w:lineRule="exact"/>
      <w:ind w:left="450" w:hanging="180"/>
    </w:pPr>
    <w:rPr>
      <w:rFonts w:ascii="Times New Roman" w:hAnsi="Times New Roman"/>
      <w:color w:val="000000"/>
    </w:rPr>
  </w:style>
  <w:style w:type="paragraph" w:customStyle="1" w:styleId="VSParagraphtext">
    <w:name w:val="VS Paragraph text"/>
    <w:basedOn w:val="Normal"/>
    <w:rsid w:val="008067FD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Paragraphwbullet">
    <w:name w:val="VS Paragraph w bullet"/>
    <w:aliases w:val="figure,center text"/>
    <w:basedOn w:val="Normal"/>
    <w:rsid w:val="008067FD"/>
    <w:pPr>
      <w:tabs>
        <w:tab w:val="left" w:pos="360"/>
      </w:tabs>
      <w:spacing w:after="120" w:line="250" w:lineRule="exact"/>
    </w:pPr>
    <w:rPr>
      <w:rFonts w:ascii="Times New Roman" w:hAnsi="Times New Roman"/>
    </w:rPr>
  </w:style>
  <w:style w:type="paragraph" w:customStyle="1" w:styleId="VSStep10wbullet">
    <w:name w:val="VS Step 10+ w bullet"/>
    <w:basedOn w:val="Normal"/>
    <w:rsid w:val="008067FD"/>
    <w:pPr>
      <w:tabs>
        <w:tab w:val="right" w:pos="180"/>
      </w:tabs>
      <w:spacing w:after="12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1-9wbullet">
    <w:name w:val="VS Step 1-9 w bullet"/>
    <w:basedOn w:val="Normal"/>
    <w:rsid w:val="008067FD"/>
    <w:pPr>
      <w:tabs>
        <w:tab w:val="left" w:pos="360"/>
      </w:tabs>
      <w:spacing w:after="120" w:line="240" w:lineRule="exact"/>
      <w:ind w:left="360" w:hanging="360"/>
    </w:pPr>
    <w:rPr>
      <w:rFonts w:ascii="Times New Roman" w:hAnsi="Times New Roman"/>
    </w:rPr>
  </w:style>
  <w:style w:type="paragraph" w:customStyle="1" w:styleId="VSStep10">
    <w:name w:val="VS Step 10+"/>
    <w:basedOn w:val="Normal"/>
    <w:rsid w:val="008067FD"/>
    <w:pPr>
      <w:tabs>
        <w:tab w:val="right" w:pos="180"/>
      </w:tabs>
      <w:spacing w:after="240" w:line="240" w:lineRule="exact"/>
      <w:ind w:left="360" w:hanging="540"/>
    </w:pPr>
    <w:rPr>
      <w:rFonts w:ascii="Times New Roman" w:hAnsi="Times New Roman"/>
      <w:color w:val="000000"/>
    </w:rPr>
  </w:style>
  <w:style w:type="paragraph" w:customStyle="1" w:styleId="VSStep1-9">
    <w:name w:val="VS Step 1-9"/>
    <w:basedOn w:val="Normal"/>
    <w:rsid w:val="008067FD"/>
    <w:pPr>
      <w:tabs>
        <w:tab w:val="left" w:pos="360"/>
      </w:tabs>
      <w:spacing w:after="240" w:line="240" w:lineRule="exact"/>
      <w:ind w:left="360" w:hanging="360"/>
    </w:pPr>
    <w:rPr>
      <w:rFonts w:ascii="Times New Roman" w:hAnsi="Times New Roman"/>
    </w:rPr>
  </w:style>
  <w:style w:type="paragraph" w:customStyle="1" w:styleId="VSHeadingsub1">
    <w:name w:val="VS Heading sub 1"/>
    <w:basedOn w:val="Normal"/>
    <w:rsid w:val="008067FD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Headingsub2">
    <w:name w:val="VS Heading sub 2"/>
    <w:basedOn w:val="Normal"/>
    <w:rsid w:val="008067FD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abletextleft">
    <w:name w:val="VS Table text left"/>
    <w:basedOn w:val="Normal"/>
    <w:qFormat/>
    <w:rsid w:val="008067FD"/>
    <w:pPr>
      <w:keepLines/>
      <w:spacing w:before="100" w:after="100"/>
    </w:pPr>
    <w:rPr>
      <w:rFonts w:ascii="Arial" w:hAnsi="Arial"/>
      <w:sz w:val="20"/>
    </w:rPr>
  </w:style>
  <w:style w:type="paragraph" w:customStyle="1" w:styleId="VSTabletextcenter">
    <w:name w:val="VS Table text center"/>
    <w:basedOn w:val="Normal"/>
    <w:qFormat/>
    <w:rsid w:val="008067FD"/>
    <w:pPr>
      <w:spacing w:before="100" w:after="100"/>
      <w:jc w:val="center"/>
    </w:pPr>
    <w:rPr>
      <w:rFonts w:ascii="Arial" w:hAnsi="Arial"/>
      <w:sz w:val="20"/>
    </w:rPr>
  </w:style>
  <w:style w:type="paragraph" w:customStyle="1" w:styleId="VSTabletextright">
    <w:name w:val="VS Table text right"/>
    <w:basedOn w:val="Normal"/>
    <w:rsid w:val="008067FD"/>
    <w:pPr>
      <w:spacing w:before="100" w:after="100" w:line="240" w:lineRule="exact"/>
      <w:jc w:val="right"/>
    </w:pPr>
    <w:rPr>
      <w:rFonts w:ascii="Arial" w:hAnsi="Arial"/>
      <w:sz w:val="20"/>
    </w:rPr>
  </w:style>
  <w:style w:type="paragraph" w:customStyle="1" w:styleId="VSTitle">
    <w:name w:val="VS Title"/>
    <w:basedOn w:val="Normal"/>
    <w:rsid w:val="008067FD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TitleInstructor">
    <w:name w:val="VS Title Instructor"/>
    <w:basedOn w:val="VSTitle"/>
    <w:qFormat/>
    <w:rsid w:val="008067FD"/>
    <w:pPr>
      <w:spacing w:before="360"/>
    </w:pPr>
  </w:style>
  <w:style w:type="paragraph" w:customStyle="1" w:styleId="VSStepbullet">
    <w:name w:val="VS Step bullet"/>
    <w:basedOn w:val="VSParagraphObjectivebullet"/>
    <w:qFormat/>
    <w:rsid w:val="002001BB"/>
    <w:pPr>
      <w:ind w:left="720"/>
    </w:pPr>
  </w:style>
  <w:style w:type="paragraph" w:customStyle="1" w:styleId="VSParagraphtextcenter">
    <w:name w:val="VS Paragraph text center"/>
    <w:basedOn w:val="VSParagraphtext"/>
    <w:qFormat/>
    <w:rsid w:val="007021CA"/>
    <w:pPr>
      <w:jc w:val="center"/>
    </w:pPr>
  </w:style>
  <w:style w:type="paragraph" w:customStyle="1" w:styleId="VSFooter">
    <w:name w:val="VS Footer"/>
    <w:basedOn w:val="Normal"/>
    <w:qFormat/>
    <w:rsid w:val="00236B08"/>
    <w:pPr>
      <w:tabs>
        <w:tab w:val="left" w:pos="3600"/>
        <w:tab w:val="right" w:pos="9360"/>
      </w:tabs>
      <w:overflowPunct/>
      <w:autoSpaceDE/>
      <w:autoSpaceDN/>
      <w:adjustRightInd/>
      <w:textAlignment w:val="auto"/>
    </w:pPr>
    <w:rPr>
      <w:rFonts w:ascii="Times New Roman" w:eastAsia="Calibri" w:hAnsi="Times New Roman"/>
      <w:b/>
    </w:rPr>
  </w:style>
  <w:style w:type="paragraph" w:styleId="NormalWeb">
    <w:name w:val="Normal (Web)"/>
    <w:basedOn w:val="Normal"/>
    <w:uiPriority w:val="99"/>
    <w:semiHidden/>
    <w:unhideWhenUsed/>
    <w:locked/>
    <w:rsid w:val="00F06E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character" w:styleId="Hyperlink">
    <w:name w:val="Hyperlink"/>
    <w:basedOn w:val="DefaultParagraphFont"/>
    <w:uiPriority w:val="99"/>
    <w:semiHidden/>
    <w:locked/>
    <w:rsid w:val="00D44A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locked/>
    <w:rsid w:val="00C37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8D0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%20Thermal%20Analysis%20labs\InfraredVsVisibleInstruc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InfraredVsVisibleInstructor.dotx</Template>
  <TotalTime>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Boyle's Law</vt:lpstr>
    </vt:vector>
  </TitlesOfParts>
  <Company>Vernier Software &amp; Technology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Boyle's Law</dc:title>
  <dc:creator>aplank</dc:creator>
  <cp:lastModifiedBy>aplank</cp:lastModifiedBy>
  <cp:revision>4</cp:revision>
  <cp:lastPrinted>2016-09-20T22:18:00Z</cp:lastPrinted>
  <dcterms:created xsi:type="dcterms:W3CDTF">2016-10-04T02:28:00Z</dcterms:created>
  <dcterms:modified xsi:type="dcterms:W3CDTF">2016-10-10T16:38:00Z</dcterms:modified>
</cp:coreProperties>
</file>