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987" w:rsidRDefault="00AC33E0">
      <w:pPr>
        <w:pStyle w:val="h1ChapterNumberGA"/>
      </w:pPr>
      <w:r>
        <w:t>  Graphical Analysis 10</w:t>
      </w:r>
    </w:p>
    <w:p w:rsidR="00FF1987" w:rsidRDefault="00AC33E0">
      <w:pPr>
        <w:pStyle w:val="h1"/>
      </w:pPr>
      <w:r>
        <w:rPr>
          <w:color w:val="000000"/>
        </w:rPr>
        <w:t>Atwood’s Machine</w:t>
      </w:r>
    </w:p>
    <w:p w:rsidR="00FF1987" w:rsidRDefault="00AC33E0">
      <w:pPr>
        <w:pStyle w:val="p"/>
      </w:pPr>
      <w:r>
        <w:rPr>
          <w:color w:val="000000"/>
        </w:rPr>
        <w:t xml:space="preserve">A classic experiment in physics is the </w:t>
      </w:r>
      <w:r>
        <w:rPr>
          <w:rStyle w:val="i"/>
        </w:rPr>
        <w:t>Atwood’s machine</w:t>
      </w:r>
      <w:r>
        <w:rPr>
          <w:color w:val="000000"/>
        </w:rPr>
        <w:t>: two masses on either side of a pulley connected by a light string. When released, the heavier mass accelerates downward while the lighter one accelerates upward at the same rate. The acceleration depends on the difference in the two masses, as well as the total mass.</w:t>
      </w:r>
    </w:p>
    <w:p w:rsidR="00FF1987" w:rsidRDefault="00AC33E0">
      <w:pPr>
        <w:pStyle w:val="p"/>
      </w:pPr>
      <w:r>
        <w:rPr>
          <w:color w:val="000000"/>
        </w:rPr>
        <w:t>In this experiment, you will determine the relationship between the two factors that influence the acceleration of an Atwood’s machine using a Photogate to record the machine’s motion.</w:t>
      </w:r>
    </w:p>
    <w:p w:rsidR="00FF1987" w:rsidRDefault="00DA4225">
      <w:pPr>
        <w:pStyle w:val="pimg"/>
      </w:pPr>
      <w:r>
        <w:rPr>
          <w:noProof/>
        </w:rPr>
        <w:drawing>
          <wp:inline distT="0" distB="0" distL="0" distR="0">
            <wp:extent cx="2575560" cy="36728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575560" cy="3672840"/>
                    </a:xfrm>
                    <a:prstGeom prst="rect">
                      <a:avLst/>
                    </a:prstGeom>
                    <a:noFill/>
                    <a:ln w="9525">
                      <a:noFill/>
                      <a:miter lim="800000"/>
                      <a:headEnd/>
                      <a:tailEnd/>
                    </a:ln>
                  </pic:spPr>
                </pic:pic>
              </a:graphicData>
            </a:graphic>
          </wp:inline>
        </w:drawing>
      </w:r>
    </w:p>
    <w:p w:rsidR="00FF1987" w:rsidRDefault="00AC33E0">
      <w:pPr>
        <w:pStyle w:val="pGraphiclbl"/>
      </w:pPr>
      <w:r>
        <w:rPr>
          <w:color w:val="000000"/>
        </w:rPr>
        <w:t>Figure 1   </w:t>
      </w:r>
    </w:p>
    <w:p w:rsidR="00FF1987" w:rsidRDefault="00AC33E0">
      <w:pPr>
        <w:pStyle w:val="h2HeadingPrime"/>
      </w:pPr>
      <w:r>
        <w:t>objectives</w:t>
      </w:r>
    </w:p>
    <w:p w:rsidR="00FF1987" w:rsidRDefault="00AC33E0">
      <w:pPr>
        <w:pStyle w:val="libulletItem"/>
        <w:numPr>
          <w:ilvl w:val="0"/>
          <w:numId w:val="1"/>
        </w:numPr>
        <w:ind w:left="547"/>
      </w:pPr>
      <w:r>
        <w:rPr>
          <w:color w:val="000000"/>
        </w:rPr>
        <w:t>Use a Photogate to study the acceleration of an Atwood’s machine.</w:t>
      </w:r>
    </w:p>
    <w:p w:rsidR="00FF1987" w:rsidRDefault="00AC33E0">
      <w:pPr>
        <w:pStyle w:val="libulletItem"/>
        <w:numPr>
          <w:ilvl w:val="0"/>
          <w:numId w:val="1"/>
        </w:numPr>
        <w:spacing w:after="213"/>
        <w:ind w:left="547"/>
      </w:pPr>
      <w:r>
        <w:rPr>
          <w:color w:val="000000"/>
        </w:rPr>
        <w:t>Determine the relationships between the masses on an Atwood’s machine and the acceleration.</w:t>
      </w:r>
    </w:p>
    <w:p w:rsidR="00FF1987" w:rsidRDefault="00AC33E0">
      <w:pPr>
        <w:pStyle w:val="h2HeadingPrime"/>
      </w:pPr>
      <w:r>
        <w:lastRenderedPageBreak/>
        <w:t>Materials</w:t>
      </w:r>
    </w:p>
    <w:p w:rsidR="00FF1987" w:rsidRDefault="00AC33E0" w:rsidP="0008591A">
      <w:pPr>
        <w:pStyle w:val="pMaterialsList"/>
        <w:keepNext/>
      </w:pPr>
      <w:r>
        <w:rPr>
          <w:color w:val="000000"/>
        </w:rPr>
        <w:t xml:space="preserve">Chromebook, computer, </w:t>
      </w:r>
      <w:r>
        <w:rPr>
          <w:rStyle w:val="b"/>
        </w:rPr>
        <w:t>or</w:t>
      </w:r>
      <w:r>
        <w:rPr>
          <w:color w:val="000000"/>
        </w:rPr>
        <w:t xml:space="preserve"> mobile device</w:t>
      </w:r>
    </w:p>
    <w:p w:rsidR="00FF1987" w:rsidRDefault="00AC33E0" w:rsidP="0008591A">
      <w:pPr>
        <w:pStyle w:val="pMaterialsList"/>
        <w:keepNext/>
      </w:pPr>
      <w:r>
        <w:rPr>
          <w:color w:val="000000"/>
        </w:rPr>
        <w:t>Graphical Analysis 4 app</w:t>
      </w:r>
    </w:p>
    <w:p w:rsidR="00FF1987" w:rsidRDefault="00AC33E0" w:rsidP="0008591A">
      <w:pPr>
        <w:pStyle w:val="pMaterialsList"/>
        <w:keepNext/>
      </w:pPr>
      <w:r>
        <w:rPr>
          <w:color w:val="000000"/>
        </w:rPr>
        <w:t>Go Direct Photogate with Ultra Pulley Attachment</w:t>
      </w:r>
    </w:p>
    <w:p w:rsidR="00FF1987" w:rsidRDefault="00AC33E0" w:rsidP="0008591A">
      <w:pPr>
        <w:pStyle w:val="pMaterialsList"/>
        <w:keepNext/>
      </w:pPr>
      <w:r>
        <w:rPr>
          <w:color w:val="000000"/>
        </w:rPr>
        <w:t>ring stand</w:t>
      </w:r>
    </w:p>
    <w:p w:rsidR="00FF1987" w:rsidRDefault="00AC33E0">
      <w:pPr>
        <w:pStyle w:val="pMaterialsList"/>
      </w:pPr>
      <w:r>
        <w:rPr>
          <w:color w:val="000000"/>
        </w:rPr>
        <w:t>right-angle clamp</w:t>
      </w:r>
    </w:p>
    <w:p w:rsidR="00FF1987" w:rsidRDefault="00AC33E0">
      <w:pPr>
        <w:pStyle w:val="pMaterialsList"/>
      </w:pPr>
      <w:r>
        <w:rPr>
          <w:color w:val="000000"/>
        </w:rPr>
        <w:t>mass set</w:t>
      </w:r>
    </w:p>
    <w:p w:rsidR="00FF1987" w:rsidRDefault="00AC33E0">
      <w:pPr>
        <w:pStyle w:val="pMaterialsList"/>
      </w:pPr>
      <w:r>
        <w:rPr>
          <w:color w:val="000000"/>
        </w:rPr>
        <w:t>string, 1.2 m long</w:t>
      </w:r>
    </w:p>
    <w:p w:rsidR="00FF1987" w:rsidRDefault="00AC33E0">
      <w:pPr>
        <w:pStyle w:val="p8"/>
      </w:pPr>
      <w:r>
        <w:rPr>
          <w:color w:val="000000"/>
        </w:rPr>
        <w:t>graph paper (optional)</w:t>
      </w:r>
    </w:p>
    <w:p w:rsidR="00FF1987" w:rsidRDefault="00AC33E0">
      <w:pPr>
        <w:pStyle w:val="h2HeadingPrime"/>
      </w:pPr>
      <w:r>
        <w:t>Preliminary questions</w:t>
      </w:r>
    </w:p>
    <w:p w:rsidR="00FF1987" w:rsidRDefault="00AC33E0">
      <w:pPr>
        <w:pStyle w:val="linumberedItem"/>
        <w:numPr>
          <w:ilvl w:val="0"/>
          <w:numId w:val="2"/>
        </w:numPr>
      </w:pPr>
      <w:r>
        <w:rPr>
          <w:color w:val="000000"/>
        </w:rPr>
        <w:t>If two objects of equal mass are suspended from either end of a string passing over a light pulley, as in Figure 1, what kind of motion do you expect to occur? Why?</w:t>
      </w:r>
    </w:p>
    <w:p w:rsidR="00FF1987" w:rsidRDefault="00AC33E0">
      <w:pPr>
        <w:pStyle w:val="linumberedItem"/>
        <w:numPr>
          <w:ilvl w:val="0"/>
          <w:numId w:val="2"/>
        </w:numPr>
      </w:pPr>
      <w:r>
        <w:rPr>
          <w:color w:val="000000"/>
        </w:rPr>
        <w:t xml:space="preserve">Draw a free-body diagram of the left-side mass in Figure 1. Draw another of the right-side mass. Include all forces acting on each mass. </w:t>
      </w:r>
    </w:p>
    <w:p w:rsidR="00FF1987" w:rsidRDefault="00AC33E0">
      <w:pPr>
        <w:pStyle w:val="linumberedItem"/>
        <w:numPr>
          <w:ilvl w:val="0"/>
          <w:numId w:val="2"/>
        </w:numPr>
      </w:pPr>
      <w:r>
        <w:rPr>
          <w:color w:val="000000"/>
        </w:rPr>
        <w:t>Do the two masses have the same acceleration? Why?</w:t>
      </w:r>
    </w:p>
    <w:p w:rsidR="00FF1987" w:rsidRDefault="00AC33E0">
      <w:pPr>
        <w:pStyle w:val="li"/>
        <w:numPr>
          <w:ilvl w:val="0"/>
          <w:numId w:val="3"/>
        </w:numPr>
      </w:pPr>
      <w:r>
        <w:rPr>
          <w:color w:val="000000"/>
        </w:rPr>
        <w:t>How would you expect the acceleration of an Atwood’s machine to change if you</w:t>
      </w:r>
    </w:p>
    <w:p w:rsidR="00FF1987" w:rsidRDefault="00AC33E0">
      <w:pPr>
        <w:pStyle w:val="libulletItem1"/>
        <w:numPr>
          <w:ilvl w:val="1"/>
          <w:numId w:val="4"/>
        </w:numPr>
        <w:ind w:left="907"/>
      </w:pPr>
      <w:r>
        <w:rPr>
          <w:color w:val="000000"/>
        </w:rPr>
        <w:t>Increase the mass on one side and decrease the mass on the other, keeping the total mass constant?</w:t>
      </w:r>
    </w:p>
    <w:p w:rsidR="00FF1987" w:rsidRDefault="00AC33E0">
      <w:pPr>
        <w:pStyle w:val="libulletItem1"/>
        <w:numPr>
          <w:ilvl w:val="1"/>
          <w:numId w:val="4"/>
        </w:numPr>
        <w:spacing w:after="320"/>
        <w:ind w:left="907"/>
      </w:pPr>
      <w:r>
        <w:rPr>
          <w:color w:val="000000"/>
        </w:rPr>
        <w:t>Gradually increase the mass of both sides, keeping the difference in mass constant?</w:t>
      </w:r>
    </w:p>
    <w:p w:rsidR="00FF1987" w:rsidRDefault="00AC33E0">
      <w:pPr>
        <w:pStyle w:val="h2HeadingPrime"/>
      </w:pPr>
      <w:r>
        <w:t>Procedure</w:t>
      </w:r>
    </w:p>
    <w:p w:rsidR="00FF1987" w:rsidRDefault="00AC33E0">
      <w:pPr>
        <w:pStyle w:val="h3SubHead1st"/>
      </w:pPr>
      <w:r>
        <w:rPr>
          <w:color w:val="000000"/>
        </w:rPr>
        <w:t xml:space="preserve">Part I  Constant Total Mass </w:t>
      </w:r>
    </w:p>
    <w:p w:rsidR="00FF1987" w:rsidRDefault="00AC33E0">
      <w:pPr>
        <w:pStyle w:val="p"/>
      </w:pPr>
      <w:r>
        <w:rPr>
          <w:color w:val="000000"/>
        </w:rPr>
        <w:t>For this part of the experiment you will keep the total mass used constant, but move weights from one side to the other. The difference in masses changes.</w:t>
      </w:r>
    </w:p>
    <w:p w:rsidR="00FF1987" w:rsidRDefault="00DA4225">
      <w:pPr>
        <w:pStyle w:val="pimg"/>
      </w:pPr>
      <w:r>
        <w:rPr>
          <w:noProof/>
        </w:rPr>
        <w:drawing>
          <wp:inline distT="0" distB="0" distL="0" distR="0">
            <wp:extent cx="1623060" cy="13639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23060" cy="1363980"/>
                    </a:xfrm>
                    <a:prstGeom prst="rect">
                      <a:avLst/>
                    </a:prstGeom>
                    <a:noFill/>
                    <a:ln w="9525">
                      <a:noFill/>
                      <a:miter lim="800000"/>
                      <a:headEnd/>
                      <a:tailEnd/>
                    </a:ln>
                  </pic:spPr>
                </pic:pic>
              </a:graphicData>
            </a:graphic>
          </wp:inline>
        </w:drawing>
      </w:r>
    </w:p>
    <w:p w:rsidR="00FF1987" w:rsidRDefault="00AC33E0">
      <w:pPr>
        <w:pStyle w:val="pGraphiclbl"/>
      </w:pPr>
      <w:r>
        <w:rPr>
          <w:color w:val="000000"/>
        </w:rPr>
        <w:t>Figure 2   </w:t>
      </w:r>
    </w:p>
    <w:p w:rsidR="00FF1987" w:rsidRDefault="00AC33E0">
      <w:pPr>
        <w:pStyle w:val="linumberedItem"/>
        <w:numPr>
          <w:ilvl w:val="0"/>
          <w:numId w:val="5"/>
        </w:numPr>
      </w:pPr>
      <w:r>
        <w:rPr>
          <w:color w:val="000000"/>
        </w:rPr>
        <w:t xml:space="preserve">Set up the Atwood’s machine apparatus as shown in Figures 1 and 2. </w:t>
      </w:r>
      <w:r>
        <w:rPr>
          <w:rStyle w:val="b"/>
        </w:rPr>
        <w:t>Note</w:t>
      </w:r>
      <w:r>
        <w:rPr>
          <w:color w:val="000000"/>
        </w:rPr>
        <w:t>: The masses must be able to move at least 40 cm before the heavier mass strikes the floor.</w:t>
      </w:r>
    </w:p>
    <w:p w:rsidR="00FF1987" w:rsidRDefault="00AC33E0">
      <w:pPr>
        <w:pStyle w:val="linumberedItem"/>
        <w:numPr>
          <w:ilvl w:val="0"/>
          <w:numId w:val="5"/>
        </w:numPr>
      </w:pPr>
      <w:r>
        <w:rPr>
          <w:rStyle w:val="conditionalText"/>
        </w:rPr>
        <w:t>Launch Graphical Analysis. Connect the Photogate with Ultra Pulley to your computer, Chromebook, or mobile device. Click or tap Sensor Channels, and select Gate 2 - Gate State only.</w:t>
      </w:r>
    </w:p>
    <w:p w:rsidR="00FF1987" w:rsidRDefault="00AC33E0">
      <w:pPr>
        <w:pStyle w:val="linumberedItem"/>
        <w:numPr>
          <w:ilvl w:val="0"/>
          <w:numId w:val="5"/>
        </w:numPr>
      </w:pPr>
      <w:r>
        <w:rPr>
          <w:color w:val="000000"/>
        </w:rPr>
        <w:lastRenderedPageBreak/>
        <w:t>Set up Graphical Analysis for a pulley with a string that runs in a groove.</w:t>
      </w:r>
    </w:p>
    <w:p w:rsidR="00FF1987" w:rsidRDefault="00AC33E0">
      <w:pPr>
        <w:pStyle w:val="li1"/>
        <w:numPr>
          <w:ilvl w:val="1"/>
          <w:numId w:val="6"/>
        </w:numPr>
        <w:ind w:left="720"/>
      </w:pPr>
      <w:r>
        <w:rPr>
          <w:color w:val="000000"/>
        </w:rPr>
        <w:t xml:space="preserve">Click or tap Mode. Graphical Analysis is set to Photogate Timing, Linear Motion mode. </w:t>
      </w:r>
    </w:p>
    <w:p w:rsidR="00FF1987" w:rsidRDefault="00AC33E0">
      <w:pPr>
        <w:pStyle w:val="li1"/>
        <w:numPr>
          <w:ilvl w:val="1"/>
          <w:numId w:val="6"/>
        </w:numPr>
        <w:ind w:left="720"/>
      </w:pPr>
      <w:r>
        <w:rPr>
          <w:color w:val="000000"/>
        </w:rPr>
        <w:t>Change the Object to Ultra Pulley - in groove.</w:t>
      </w:r>
    </w:p>
    <w:p w:rsidR="00FF1987" w:rsidRDefault="00AC33E0">
      <w:pPr>
        <w:pStyle w:val="li1"/>
        <w:numPr>
          <w:ilvl w:val="1"/>
          <w:numId w:val="6"/>
        </w:numPr>
        <w:ind w:left="720"/>
      </w:pPr>
      <w:r>
        <w:rPr>
          <w:color w:val="000000"/>
        </w:rPr>
        <w:t>Click or tap Done.</w:t>
      </w:r>
    </w:p>
    <w:p w:rsidR="00FF1987" w:rsidRDefault="00AC33E0">
      <w:pPr>
        <w:pStyle w:val="linumberedItem"/>
        <w:numPr>
          <w:ilvl w:val="0"/>
          <w:numId w:val="7"/>
        </w:numPr>
      </w:pPr>
      <w:r>
        <w:rPr>
          <w:color w:val="000000"/>
        </w:rPr>
        <w:t xml:space="preserve">Arrange a collection of masses totaling 100 g on </w:t>
      </w:r>
      <w:r>
        <w:rPr>
          <w:rStyle w:val="i"/>
        </w:rPr>
        <w:t>m</w:t>
      </w:r>
      <w:r>
        <w:rPr>
          <w:rStyle w:val="sub"/>
        </w:rPr>
        <w:t>2</w:t>
      </w:r>
      <w:r>
        <w:rPr>
          <w:color w:val="000000"/>
        </w:rPr>
        <w:t xml:space="preserve"> and a 100 g mass on </w:t>
      </w:r>
      <w:r>
        <w:rPr>
          <w:rStyle w:val="i"/>
        </w:rPr>
        <w:t>m</w:t>
      </w:r>
      <w:r>
        <w:rPr>
          <w:rStyle w:val="sub"/>
        </w:rPr>
        <w:t>1</w:t>
      </w:r>
      <w:r>
        <w:rPr>
          <w:color w:val="000000"/>
        </w:rPr>
        <w:t>. What is the acceleration of this combination? Record your values for mass and acceleration in the data table.</w:t>
      </w:r>
    </w:p>
    <w:p w:rsidR="00FF1987" w:rsidRDefault="00AC33E0">
      <w:pPr>
        <w:pStyle w:val="linumberedItem"/>
        <w:numPr>
          <w:ilvl w:val="0"/>
          <w:numId w:val="7"/>
        </w:numPr>
      </w:pPr>
      <w:r>
        <w:rPr>
          <w:color w:val="000000"/>
        </w:rPr>
        <w:t xml:space="preserve">Move 5 g from </w:t>
      </w:r>
      <w:r>
        <w:rPr>
          <w:rStyle w:val="i"/>
        </w:rPr>
        <w:t>m</w:t>
      </w:r>
      <w:r>
        <w:rPr>
          <w:rStyle w:val="sub"/>
        </w:rPr>
        <w:t>2</w:t>
      </w:r>
      <w:r>
        <w:rPr>
          <w:color w:val="000000"/>
        </w:rPr>
        <w:t xml:space="preserve"> to </w:t>
      </w:r>
      <w:r>
        <w:rPr>
          <w:rStyle w:val="i"/>
        </w:rPr>
        <w:t>m</w:t>
      </w:r>
      <w:r>
        <w:rPr>
          <w:rStyle w:val="sub"/>
        </w:rPr>
        <w:t>1</w:t>
      </w:r>
      <w:r>
        <w:rPr>
          <w:color w:val="000000"/>
        </w:rPr>
        <w:t>. Record the new masses in the data table.</w:t>
      </w:r>
    </w:p>
    <w:p w:rsidR="00FF1987" w:rsidRDefault="00AC33E0">
      <w:pPr>
        <w:pStyle w:val="linumberedItem"/>
        <w:numPr>
          <w:ilvl w:val="0"/>
          <w:numId w:val="7"/>
        </w:numPr>
      </w:pPr>
      <w:r>
        <w:rPr>
          <w:color w:val="000000"/>
        </w:rPr>
        <w:t>To measure the acceleration of this system, start with the masses even with each other. Steady the masses so they are not swinging. Click or tap Collect to start data collection. After a moment, release the smaller mass, catching the falling mass before it strikes the floor or the other mass strikes the pulley. Click or tap Stop to stop data collection.</w:t>
      </w:r>
    </w:p>
    <w:p w:rsidR="00FF1987" w:rsidRDefault="00AC33E0">
      <w:pPr>
        <w:pStyle w:val="linumberedItem"/>
        <w:numPr>
          <w:ilvl w:val="0"/>
          <w:numId w:val="7"/>
        </w:numPr>
      </w:pPr>
      <w:r>
        <w:rPr>
          <w:color w:val="000000"/>
        </w:rPr>
        <w:t xml:space="preserve">Click or tap View, </w:t>
      </w:r>
      <w:r w:rsidR="00DA4225">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1 Graph. If necessary, change the y-axis to display a graph of velocity </w:t>
      </w:r>
      <w:r>
        <w:rPr>
          <w:rStyle w:val="i"/>
        </w:rPr>
        <w:t>vs.</w:t>
      </w:r>
      <w:r>
        <w:rPr>
          <w:color w:val="000000"/>
        </w:rPr>
        <w:t xml:space="preserve"> time. Examine the graph. The slope represents the acceleration of the masses.</w:t>
      </w:r>
    </w:p>
    <w:p w:rsidR="00FF1987" w:rsidRDefault="00AC33E0">
      <w:pPr>
        <w:pStyle w:val="linumberedItem"/>
        <w:numPr>
          <w:ilvl w:val="0"/>
          <w:numId w:val="7"/>
        </w:numPr>
      </w:pPr>
      <w:r>
        <w:rPr>
          <w:color w:val="000000"/>
        </w:rPr>
        <w:t xml:space="preserve">Fit a straight line to the velocity </w:t>
      </w:r>
      <w:r>
        <w:rPr>
          <w:rStyle w:val="i"/>
        </w:rPr>
        <w:t>vs.</w:t>
      </w:r>
      <w:r>
        <w:rPr>
          <w:color w:val="000000"/>
        </w:rPr>
        <w:t xml:space="preserve"> time graph.</w:t>
      </w:r>
    </w:p>
    <w:p w:rsidR="00FF1987" w:rsidRDefault="00AC33E0">
      <w:pPr>
        <w:pStyle w:val="li1"/>
        <w:numPr>
          <w:ilvl w:val="1"/>
          <w:numId w:val="8"/>
        </w:numPr>
        <w:ind w:left="720"/>
      </w:pPr>
      <w:r>
        <w:rPr>
          <w:color w:val="000000"/>
        </w:rPr>
        <w:t xml:space="preserve">Click or tap Graph Tools, </w:t>
      </w:r>
      <w:r w:rsidR="00DA4225">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FF1987" w:rsidRDefault="00AC33E0">
      <w:pPr>
        <w:pStyle w:val="li1"/>
        <w:numPr>
          <w:ilvl w:val="1"/>
          <w:numId w:val="8"/>
        </w:numPr>
        <w:ind w:left="720"/>
      </w:pPr>
      <w:r>
        <w:rPr>
          <w:color w:val="000000"/>
        </w:rPr>
        <w:t>Select Linear as the curve fit.</w:t>
      </w:r>
    </w:p>
    <w:p w:rsidR="00FF1987" w:rsidRDefault="00AC33E0">
      <w:pPr>
        <w:pStyle w:val="li1"/>
        <w:numPr>
          <w:ilvl w:val="1"/>
          <w:numId w:val="8"/>
        </w:numPr>
        <w:ind w:left="720"/>
      </w:pPr>
      <w:r>
        <w:rPr>
          <w:color w:val="000000"/>
        </w:rPr>
        <w:t>Record the slope of the linear curve fit (acceleration) in the data table and then dismiss the Linear curve fit box.</w:t>
      </w:r>
    </w:p>
    <w:p w:rsidR="00FF1987" w:rsidRDefault="00AC33E0">
      <w:pPr>
        <w:pStyle w:val="linumberedItem"/>
        <w:numPr>
          <w:ilvl w:val="0"/>
          <w:numId w:val="9"/>
        </w:numPr>
        <w:spacing w:after="320"/>
      </w:pPr>
      <w:r>
        <w:rPr>
          <w:color w:val="000000"/>
        </w:rPr>
        <w:t xml:space="preserve">Continue to move masses from </w:t>
      </w:r>
      <w:r>
        <w:rPr>
          <w:rStyle w:val="i"/>
        </w:rPr>
        <w:t>m</w:t>
      </w:r>
      <w:r>
        <w:rPr>
          <w:rStyle w:val="sub"/>
        </w:rPr>
        <w:t>2</w:t>
      </w:r>
      <w:r>
        <w:rPr>
          <w:color w:val="000000"/>
        </w:rPr>
        <w:t xml:space="preserve"> to </w:t>
      </w:r>
      <w:r>
        <w:rPr>
          <w:rStyle w:val="i"/>
        </w:rPr>
        <w:t>m</w:t>
      </w:r>
      <w:r>
        <w:rPr>
          <w:rStyle w:val="sub"/>
        </w:rPr>
        <w:t>1</w:t>
      </w:r>
      <w:r>
        <w:rPr>
          <w:color w:val="000000"/>
        </w:rPr>
        <w:t xml:space="preserve"> in 5 g increments, changing the difference between the masses, but keeping the total constant. Repeat Steps 6–8 for each mass combination. Continue until you collect data for at least five different mass combinations.</w:t>
      </w:r>
    </w:p>
    <w:p w:rsidR="00FF1987" w:rsidRDefault="00AC33E0">
      <w:pPr>
        <w:pStyle w:val="h3SubHead1st"/>
      </w:pPr>
      <w:r>
        <w:rPr>
          <w:color w:val="000000"/>
        </w:rPr>
        <w:t>Part II  Constant Mass Difference</w:t>
      </w:r>
    </w:p>
    <w:p w:rsidR="00FF1987" w:rsidRDefault="00AC33E0">
      <w:pPr>
        <w:pStyle w:val="p"/>
      </w:pPr>
      <w:r>
        <w:rPr>
          <w:color w:val="000000"/>
        </w:rPr>
        <w:t>For this part of the experiment you will keep the difference in mass between the two sides of the Atwood’s machine constant and increase the total mass.</w:t>
      </w:r>
    </w:p>
    <w:p w:rsidR="00FF1987" w:rsidRDefault="00AC33E0">
      <w:pPr>
        <w:pStyle w:val="linumberedItem"/>
        <w:numPr>
          <w:ilvl w:val="0"/>
          <w:numId w:val="10"/>
        </w:numPr>
      </w:pPr>
      <w:r>
        <w:rPr>
          <w:color w:val="000000"/>
        </w:rPr>
        <w:t xml:space="preserve">Use 50 g for </w:t>
      </w:r>
      <w:r>
        <w:rPr>
          <w:rStyle w:val="i"/>
        </w:rPr>
        <w:t>m</w:t>
      </w:r>
      <w:r>
        <w:rPr>
          <w:rStyle w:val="sub"/>
        </w:rPr>
        <w:t>1</w:t>
      </w:r>
      <w:r>
        <w:rPr>
          <w:color w:val="000000"/>
        </w:rPr>
        <w:t xml:space="preserve"> and 60 g for </w:t>
      </w:r>
      <w:r>
        <w:rPr>
          <w:rStyle w:val="i"/>
        </w:rPr>
        <w:t>m</w:t>
      </w:r>
      <w:r>
        <w:rPr>
          <w:rStyle w:val="sub"/>
        </w:rPr>
        <w:t>2</w:t>
      </w:r>
      <w:r>
        <w:rPr>
          <w:color w:val="000000"/>
        </w:rPr>
        <w:t>.</w:t>
      </w:r>
    </w:p>
    <w:p w:rsidR="00FF1987" w:rsidRDefault="00AC33E0">
      <w:pPr>
        <w:pStyle w:val="linumberedItem"/>
        <w:numPr>
          <w:ilvl w:val="0"/>
          <w:numId w:val="10"/>
        </w:numPr>
      </w:pPr>
      <w:r>
        <w:rPr>
          <w:color w:val="000000"/>
        </w:rPr>
        <w:t>Repeat Steps 6–8 to collect data and determine the acceleration.</w:t>
      </w:r>
    </w:p>
    <w:p w:rsidR="00FF1987" w:rsidRDefault="00AC33E0">
      <w:pPr>
        <w:pStyle w:val="linumberedItem"/>
        <w:numPr>
          <w:ilvl w:val="0"/>
          <w:numId w:val="10"/>
        </w:numPr>
        <w:spacing w:after="320"/>
      </w:pPr>
      <w:r>
        <w:rPr>
          <w:color w:val="000000"/>
        </w:rPr>
        <w:t>Add mass in 10 g increments to both sides, keeping a constant difference of 10 grams. Record the resulting mass for each combination in the data table. Collect motion data and determine the acceleration for at least five different mass combinations.</w:t>
      </w:r>
    </w:p>
    <w:tbl>
      <w:tblPr>
        <w:tblW w:w="5000" w:type="pct"/>
        <w:tblCellMar>
          <w:left w:w="150" w:type="dxa"/>
          <w:right w:w="10" w:type="dxa"/>
        </w:tblCellMar>
        <w:tblLook w:val="0000"/>
      </w:tblPr>
      <w:tblGrid>
        <w:gridCol w:w="9655"/>
      </w:tblGrid>
      <w:tr w:rsidR="00FF1987">
        <w:trPr>
          <w:cantSplit/>
        </w:trPr>
        <w:tc>
          <w:tcPr>
            <w:tcW w:w="0" w:type="auto"/>
            <w:tcMar>
              <w:left w:w="150" w:type="dxa"/>
            </w:tcMar>
          </w:tcPr>
          <w:p w:rsidR="00FF1987" w:rsidRDefault="00AC33E0">
            <w:pPr>
              <w:pStyle w:val="h2HeadingPrime"/>
            </w:pPr>
            <w:r>
              <w:t>Data Table</w:t>
            </w:r>
          </w:p>
          <w:p w:rsidR="00FF1987" w:rsidRDefault="00AC33E0">
            <w:pPr>
              <w:pStyle w:val="h3SubHead1st"/>
            </w:pPr>
            <w:r>
              <w:rPr>
                <w:color w:val="000000"/>
              </w:rPr>
              <w:t xml:space="preserve">Part I  Constant Total Mass </w:t>
            </w:r>
          </w:p>
          <w:tbl>
            <w:tblPr>
              <w:tblW w:w="5000" w:type="pct"/>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951"/>
              <w:gridCol w:w="1706"/>
              <w:gridCol w:w="1707"/>
              <w:gridCol w:w="1707"/>
              <w:gridCol w:w="1707"/>
              <w:gridCol w:w="1707"/>
            </w:tblGrid>
            <w:tr w:rsidR="00FF1987">
              <w:tc>
                <w:tcPr>
                  <w:tcW w:w="87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Trial</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rStyle w:val="i1"/>
                    </w:rPr>
                    <w:t>m</w:t>
                  </w:r>
                  <w:r>
                    <w:rPr>
                      <w:rStyle w:val="sub1"/>
                    </w:rPr>
                    <w:t>1</w:t>
                  </w:r>
                  <w:r>
                    <w:br/>
                  </w:r>
                  <w:r>
                    <w:rPr>
                      <w:color w:val="000000"/>
                    </w:rPr>
                    <w:t>(kg)</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rStyle w:val="i1"/>
                    </w:rPr>
                    <w:t>m</w:t>
                  </w:r>
                  <w:r>
                    <w:rPr>
                      <w:rStyle w:val="sub1"/>
                    </w:rPr>
                    <w:t>2</w:t>
                  </w:r>
                  <w:r>
                    <w:br/>
                  </w:r>
                  <w:r>
                    <w:rPr>
                      <w:color w:val="000000"/>
                    </w:rPr>
                    <w:t>(kg)</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Acceleration</w:t>
                  </w:r>
                  <w:r>
                    <w:br/>
                  </w:r>
                  <w:r>
                    <w:rPr>
                      <w:color w:val="000000"/>
                    </w:rPr>
                    <w:t>(m/s</w:t>
                  </w:r>
                  <w:r>
                    <w:rPr>
                      <w:rStyle w:val="sup"/>
                    </w:rPr>
                    <w:t>2</w:t>
                  </w:r>
                  <w:r>
                    <w:rPr>
                      <w:color w:val="000000"/>
                    </w:rPr>
                    <w:t>)</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rStyle w:val="i1"/>
                    </w:rPr>
                    <w:t>m</w:t>
                  </w:r>
                  <w:r>
                    <w:rPr>
                      <w:rStyle w:val="sub1"/>
                    </w:rPr>
                    <w:t>diff</w:t>
                  </w:r>
                  <w:r>
                    <w:rPr>
                      <w:color w:val="000000"/>
                    </w:rPr>
                    <w:t>,</w:t>
                  </w:r>
                  <w:r>
                    <w:br/>
                  </w:r>
                  <w:r>
                    <w:rPr>
                      <w:rStyle w:val="i1"/>
                    </w:rPr>
                    <w:t>m</w:t>
                  </w:r>
                  <w:r>
                    <w:rPr>
                      <w:rStyle w:val="sub1"/>
                    </w:rPr>
                    <w:t>1</w:t>
                  </w:r>
                  <w:r>
                    <w:rPr>
                      <w:color w:val="000000"/>
                    </w:rPr>
                    <w:t>–</w:t>
                  </w:r>
                  <w:r>
                    <w:rPr>
                      <w:rStyle w:val="i1"/>
                    </w:rPr>
                    <w:t>m</w:t>
                  </w:r>
                  <w:r>
                    <w:rPr>
                      <w:rStyle w:val="sub1"/>
                    </w:rPr>
                    <w:t>2</w:t>
                  </w:r>
                  <w:r>
                    <w:br/>
                  </w:r>
                  <w:r>
                    <w:rPr>
                      <w:color w:val="000000"/>
                    </w:rPr>
                    <w:t>(kg)</w:t>
                  </w:r>
                </w:p>
              </w:tc>
              <w:tc>
                <w:tcPr>
                  <w:tcW w:w="1560" w:type="dxa"/>
                  <w:tcBorders>
                    <w:bottom w:val="single" w:sz="4" w:space="0" w:color="000000"/>
                  </w:tcBorders>
                  <w:tcMar>
                    <w:top w:w="75" w:type="dxa"/>
                    <w:left w:w="75" w:type="dxa"/>
                    <w:bottom w:w="75" w:type="dxa"/>
                    <w:right w:w="75" w:type="dxa"/>
                  </w:tcMar>
                </w:tcPr>
                <w:p w:rsidR="00FF1987" w:rsidRDefault="00AC33E0">
                  <w:pPr>
                    <w:pStyle w:val="p9"/>
                    <w:jc w:val="center"/>
                  </w:pPr>
                  <w:r>
                    <w:rPr>
                      <w:rStyle w:val="i1"/>
                    </w:rPr>
                    <w:t>m</w:t>
                  </w:r>
                  <w:r>
                    <w:rPr>
                      <w:rStyle w:val="sub1"/>
                    </w:rPr>
                    <w:t>T</w:t>
                  </w:r>
                  <w:r>
                    <w:br/>
                  </w:r>
                  <w:r>
                    <w:rPr>
                      <w:color w:val="000000"/>
                    </w:rPr>
                    <w:t>(kg)</w:t>
                  </w:r>
                </w:p>
              </w:tc>
            </w:tr>
            <w:tr w:rsidR="00FF1987">
              <w:tc>
                <w:tcPr>
                  <w:tcW w:w="87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1</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7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2</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7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3</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7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4</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7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5</w:t>
                  </w:r>
                </w:p>
              </w:tc>
              <w:tc>
                <w:tcPr>
                  <w:tcW w:w="156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60" w:type="dxa"/>
                  <w:tcMar>
                    <w:top w:w="75" w:type="dxa"/>
                    <w:left w:w="75" w:type="dxa"/>
                    <w:bottom w:w="75" w:type="dxa"/>
                    <w:right w:w="75" w:type="dxa"/>
                  </w:tcMar>
                </w:tcPr>
                <w:p w:rsidR="00FF1987" w:rsidRDefault="00AC33E0">
                  <w:pPr>
                    <w:pStyle w:val="p9"/>
                    <w:jc w:val="center"/>
                  </w:pPr>
                  <w:r>
                    <w:rPr>
                      <w:color w:val="000000"/>
                    </w:rPr>
                    <w:t> </w:t>
                  </w:r>
                </w:p>
              </w:tc>
            </w:tr>
          </w:tbl>
          <w:p w:rsidR="00FF1987" w:rsidRDefault="00FF1987"/>
          <w:p w:rsidR="00FF1987" w:rsidRDefault="00FF1987"/>
        </w:tc>
      </w:tr>
    </w:tbl>
    <w:p w:rsidR="00FF1987" w:rsidRDefault="00AC33E0">
      <w:pPr>
        <w:pStyle w:val="h3SubHead1st"/>
      </w:pPr>
      <w:r>
        <w:rPr>
          <w:color w:val="000000"/>
        </w:rPr>
        <w:t>Part II  Constant Mass Difference</w:t>
      </w:r>
    </w:p>
    <w:tbl>
      <w:tblPr>
        <w:tblW w:w="5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965"/>
        <w:gridCol w:w="1736"/>
        <w:gridCol w:w="1736"/>
        <w:gridCol w:w="1736"/>
        <w:gridCol w:w="1736"/>
        <w:gridCol w:w="1736"/>
      </w:tblGrid>
      <w:tr w:rsidR="00FF1987">
        <w:tc>
          <w:tcPr>
            <w:tcW w:w="885"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Trial</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rStyle w:val="i1"/>
              </w:rPr>
              <w:t>m</w:t>
            </w:r>
            <w:r>
              <w:rPr>
                <w:rStyle w:val="sub1"/>
              </w:rPr>
              <w:t>1</w:t>
            </w:r>
            <w:r>
              <w:br/>
            </w:r>
            <w:r>
              <w:rPr>
                <w:color w:val="000000"/>
              </w:rPr>
              <w:t>(kg)</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rStyle w:val="i1"/>
              </w:rPr>
              <w:t>m</w:t>
            </w:r>
            <w:r>
              <w:rPr>
                <w:rStyle w:val="sub1"/>
              </w:rPr>
              <w:t>2</w:t>
            </w:r>
            <w:r>
              <w:br/>
            </w:r>
            <w:r>
              <w:rPr>
                <w:color w:val="000000"/>
              </w:rPr>
              <w:t>(kg)</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Acceleration</w:t>
            </w:r>
            <w:r>
              <w:br/>
            </w:r>
            <w:r>
              <w:rPr>
                <w:color w:val="000000"/>
              </w:rPr>
              <w:t>(m/s</w:t>
            </w:r>
            <w:r>
              <w:rPr>
                <w:rStyle w:val="sup"/>
              </w:rPr>
              <w:t>2</w:t>
            </w:r>
            <w:r>
              <w:rPr>
                <w:color w:val="000000"/>
              </w:rPr>
              <w:t>)</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rStyle w:val="i1"/>
              </w:rPr>
              <w:t>m</w:t>
            </w:r>
            <w:r>
              <w:rPr>
                <w:rStyle w:val="sub1"/>
              </w:rPr>
              <w:t>diff</w:t>
            </w:r>
            <w:r>
              <w:rPr>
                <w:color w:val="000000"/>
              </w:rPr>
              <w:t>,</w:t>
            </w:r>
            <w:r>
              <w:br/>
            </w:r>
            <w:r>
              <w:rPr>
                <w:rStyle w:val="i1"/>
              </w:rPr>
              <w:t>m</w:t>
            </w:r>
            <w:r>
              <w:rPr>
                <w:rStyle w:val="sub1"/>
              </w:rPr>
              <w:t>1</w:t>
            </w:r>
            <w:r>
              <w:rPr>
                <w:color w:val="000000"/>
              </w:rPr>
              <w:t>–</w:t>
            </w:r>
            <w:r>
              <w:rPr>
                <w:rStyle w:val="i1"/>
              </w:rPr>
              <w:t>m</w:t>
            </w:r>
            <w:r>
              <w:rPr>
                <w:rStyle w:val="sub1"/>
              </w:rPr>
              <w:t>2</w:t>
            </w:r>
            <w:r>
              <w:br/>
            </w:r>
            <w:r>
              <w:rPr>
                <w:color w:val="000000"/>
              </w:rPr>
              <w:t>(kg)</w:t>
            </w:r>
          </w:p>
        </w:tc>
        <w:tc>
          <w:tcPr>
            <w:tcW w:w="1590" w:type="dxa"/>
            <w:tcBorders>
              <w:bottom w:val="single" w:sz="4" w:space="0" w:color="000000"/>
            </w:tcBorders>
            <w:tcMar>
              <w:top w:w="75" w:type="dxa"/>
              <w:left w:w="75" w:type="dxa"/>
              <w:bottom w:w="75" w:type="dxa"/>
              <w:right w:w="75" w:type="dxa"/>
            </w:tcMar>
          </w:tcPr>
          <w:p w:rsidR="00FF1987" w:rsidRDefault="00AC33E0">
            <w:pPr>
              <w:pStyle w:val="tdTableStyle-DataTableCenter-BodyD-Column1-Body11"/>
            </w:pPr>
            <w:r>
              <w:rPr>
                <w:rStyle w:val="i1"/>
              </w:rPr>
              <w:t>m</w:t>
            </w:r>
            <w:r>
              <w:rPr>
                <w:rStyle w:val="sub1"/>
                <w:sz w:val="20"/>
                <w:szCs w:val="20"/>
              </w:rPr>
              <w:t>T</w:t>
            </w:r>
            <w:r>
              <w:br/>
            </w:r>
            <w:r>
              <w:rPr>
                <w:color w:val="000000"/>
              </w:rPr>
              <w:t>(kg)</w:t>
            </w:r>
          </w:p>
        </w:tc>
      </w:tr>
      <w:tr w:rsidR="00FF1987">
        <w:tc>
          <w:tcPr>
            <w:tcW w:w="885"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1</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85"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2</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85"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3</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85"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4</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bottom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r>
      <w:tr w:rsidR="00FF1987">
        <w:tc>
          <w:tcPr>
            <w:tcW w:w="885"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5</w:t>
            </w:r>
          </w:p>
        </w:tc>
        <w:tc>
          <w:tcPr>
            <w:tcW w:w="159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Borders>
              <w:right w:val="single" w:sz="4" w:space="0" w:color="000000"/>
            </w:tcBorders>
            <w:tcMar>
              <w:top w:w="75" w:type="dxa"/>
              <w:left w:w="75" w:type="dxa"/>
              <w:bottom w:w="75" w:type="dxa"/>
              <w:right w:w="75" w:type="dxa"/>
            </w:tcMar>
          </w:tcPr>
          <w:p w:rsidR="00FF1987" w:rsidRDefault="00AC33E0">
            <w:pPr>
              <w:pStyle w:val="p9"/>
              <w:jc w:val="center"/>
            </w:pPr>
            <w:r>
              <w:rPr>
                <w:color w:val="000000"/>
              </w:rPr>
              <w:t> </w:t>
            </w:r>
          </w:p>
        </w:tc>
        <w:tc>
          <w:tcPr>
            <w:tcW w:w="1590" w:type="dxa"/>
            <w:tcMar>
              <w:top w:w="75" w:type="dxa"/>
              <w:left w:w="75" w:type="dxa"/>
              <w:bottom w:w="75" w:type="dxa"/>
              <w:right w:w="75" w:type="dxa"/>
            </w:tcMar>
          </w:tcPr>
          <w:p w:rsidR="00FF1987" w:rsidRDefault="00AC33E0">
            <w:pPr>
              <w:pStyle w:val="p9"/>
              <w:jc w:val="center"/>
            </w:pPr>
            <w:r>
              <w:rPr>
                <w:color w:val="000000"/>
              </w:rPr>
              <w:t> </w:t>
            </w:r>
          </w:p>
        </w:tc>
      </w:tr>
    </w:tbl>
    <w:p w:rsidR="00FF1987" w:rsidRDefault="00AC33E0">
      <w:pPr>
        <w:pStyle w:val="h2HeadingPrime"/>
      </w:pPr>
      <w:r>
        <w:t>Analysis</w:t>
      </w:r>
    </w:p>
    <w:p w:rsidR="00FF1987" w:rsidRDefault="00AC33E0">
      <w:pPr>
        <w:pStyle w:val="linumberedItem"/>
        <w:numPr>
          <w:ilvl w:val="0"/>
          <w:numId w:val="11"/>
        </w:numPr>
      </w:pPr>
      <w:r>
        <w:rPr>
          <w:color w:val="000000"/>
        </w:rPr>
        <w:t xml:space="preserve">For each trial, calculate the difference between </w:t>
      </w:r>
      <w:r>
        <w:rPr>
          <w:rStyle w:val="i"/>
        </w:rPr>
        <w:t>m</w:t>
      </w:r>
      <w:r>
        <w:rPr>
          <w:rStyle w:val="sub"/>
        </w:rPr>
        <w:t>1</w:t>
      </w:r>
      <w:r>
        <w:rPr>
          <w:color w:val="000000"/>
        </w:rPr>
        <w:t xml:space="preserve"> and </w:t>
      </w:r>
      <w:r>
        <w:rPr>
          <w:rStyle w:val="i"/>
        </w:rPr>
        <w:t>m</w:t>
      </w:r>
      <w:r>
        <w:rPr>
          <w:rStyle w:val="sub"/>
        </w:rPr>
        <w:t>2</w:t>
      </w:r>
      <w:r>
        <w:rPr>
          <w:color w:val="000000"/>
        </w:rPr>
        <w:t xml:space="preserve">. Enter the result in the column labeled </w:t>
      </w:r>
      <w:r>
        <w:rPr>
          <w:rStyle w:val="i"/>
        </w:rPr>
        <w:t>m</w:t>
      </w:r>
      <w:r>
        <w:rPr>
          <w:rStyle w:val="sub"/>
        </w:rPr>
        <w:t>diff</w:t>
      </w:r>
      <w:r>
        <w:rPr>
          <w:color w:val="000000"/>
        </w:rPr>
        <w:t>.</w:t>
      </w:r>
    </w:p>
    <w:p w:rsidR="00FF1987" w:rsidRDefault="00AC33E0">
      <w:pPr>
        <w:pStyle w:val="linumberedItem"/>
        <w:numPr>
          <w:ilvl w:val="0"/>
          <w:numId w:val="11"/>
        </w:numPr>
      </w:pPr>
      <w:r>
        <w:rPr>
          <w:color w:val="000000"/>
        </w:rPr>
        <w:t xml:space="preserve">For each trial, calculate the total mass in grams. Enter the result in the column labeled </w:t>
      </w:r>
      <w:r>
        <w:rPr>
          <w:rStyle w:val="i"/>
        </w:rPr>
        <w:t>m</w:t>
      </w:r>
      <w:r>
        <w:rPr>
          <w:rStyle w:val="sub"/>
        </w:rPr>
        <w:t>T</w:t>
      </w:r>
      <w:r>
        <w:rPr>
          <w:color w:val="000000"/>
        </w:rPr>
        <w:t>.</w:t>
      </w:r>
    </w:p>
    <w:p w:rsidR="00FF1987" w:rsidRDefault="00AC33E0">
      <w:pPr>
        <w:pStyle w:val="linumberedItem"/>
        <w:numPr>
          <w:ilvl w:val="0"/>
          <w:numId w:val="11"/>
        </w:numPr>
      </w:pPr>
      <w:r>
        <w:rPr>
          <w:color w:val="000000"/>
        </w:rPr>
        <w:t xml:space="preserve">Plot a graph of acceleration </w:t>
      </w:r>
      <w:r>
        <w:rPr>
          <w:rStyle w:val="i"/>
        </w:rPr>
        <w:t>vs.</w:t>
      </w:r>
      <w:r>
        <w:rPr>
          <w:color w:val="000000"/>
        </w:rPr>
        <w:t xml:space="preserve"> </w:t>
      </w:r>
      <w:r>
        <w:rPr>
          <w:rStyle w:val="i"/>
        </w:rPr>
        <w:t>m</w:t>
      </w:r>
      <w:r>
        <w:rPr>
          <w:rStyle w:val="sub"/>
        </w:rPr>
        <w:t>diff</w:t>
      </w:r>
      <w:r>
        <w:rPr>
          <w:color w:val="000000"/>
        </w:rPr>
        <w:t>, using the Part I data. Based on your analysis of the graph, what is the relationship between the mass difference and the acceleration of an Atwood’s machine?</w:t>
      </w:r>
    </w:p>
    <w:p w:rsidR="00FF1987" w:rsidRDefault="00AC33E0">
      <w:pPr>
        <w:pStyle w:val="linumberedItem"/>
        <w:numPr>
          <w:ilvl w:val="0"/>
          <w:numId w:val="11"/>
        </w:numPr>
      </w:pPr>
      <w:r>
        <w:rPr>
          <w:color w:val="000000"/>
        </w:rPr>
        <w:t xml:space="preserve">Similarly, plot a graph of acceleration </w:t>
      </w:r>
      <w:r>
        <w:rPr>
          <w:rStyle w:val="i"/>
        </w:rPr>
        <w:t>vs.</w:t>
      </w:r>
      <w:r>
        <w:rPr>
          <w:color w:val="000000"/>
        </w:rPr>
        <w:t xml:space="preserve"> </w:t>
      </w:r>
      <w:r>
        <w:rPr>
          <w:rStyle w:val="i"/>
        </w:rPr>
        <w:t>m</w:t>
      </w:r>
      <w:r>
        <w:rPr>
          <w:rStyle w:val="sub"/>
        </w:rPr>
        <w:t>T</w:t>
      </w:r>
      <w:r>
        <w:rPr>
          <w:color w:val="000000"/>
        </w:rPr>
        <w:t>, using the Part II data. Based on your analysis, what is the relationship between total mass and the acceleration of an Atwood’s machine?</w:t>
      </w:r>
    </w:p>
    <w:p w:rsidR="00FF1987" w:rsidRDefault="00AC33E0">
      <w:pPr>
        <w:pStyle w:val="linumberedItem"/>
        <w:numPr>
          <w:ilvl w:val="0"/>
          <w:numId w:val="11"/>
        </w:numPr>
        <w:spacing w:after="320"/>
      </w:pPr>
      <w:r>
        <w:rPr>
          <w:color w:val="000000"/>
        </w:rPr>
        <w:t>Develop a single expression for the acceleration of an Atwood’s machine, combining the results of the previous two steps in the analysis.</w:t>
      </w:r>
    </w:p>
    <w:p w:rsidR="00FF1987" w:rsidRDefault="00AC33E0">
      <w:pPr>
        <w:pStyle w:val="h2HeadingPrime"/>
        <w:spacing w:before="360"/>
      </w:pPr>
      <w:r>
        <w:t>EXTENSIONS</w:t>
      </w:r>
    </w:p>
    <w:p w:rsidR="00FF1987" w:rsidRDefault="00AC33E0">
      <w:pPr>
        <w:pStyle w:val="linumberedItem"/>
        <w:numPr>
          <w:ilvl w:val="0"/>
          <w:numId w:val="12"/>
        </w:numPr>
      </w:pPr>
      <w:r>
        <w:rPr>
          <w:color w:val="000000"/>
        </w:rPr>
        <w:t xml:space="preserve">Draw a free body diagram of </w:t>
      </w:r>
      <w:r>
        <w:rPr>
          <w:rStyle w:val="i"/>
        </w:rPr>
        <w:t>m</w:t>
      </w:r>
      <w:r>
        <w:rPr>
          <w:rStyle w:val="sub"/>
        </w:rPr>
        <w:t>1</w:t>
      </w:r>
      <w:r>
        <w:rPr>
          <w:color w:val="000000"/>
        </w:rPr>
        <w:t xml:space="preserve"> and another free body diagram of </w:t>
      </w:r>
      <w:r>
        <w:rPr>
          <w:rStyle w:val="i"/>
        </w:rPr>
        <w:t>m</w:t>
      </w:r>
      <w:r>
        <w:rPr>
          <w:rStyle w:val="sub"/>
        </w:rPr>
        <w:t>2</w:t>
      </w:r>
      <w:r>
        <w:rPr>
          <w:color w:val="000000"/>
        </w:rPr>
        <w:t xml:space="preserve">. Using these diagrams, apply Newton’s second law to each mass. Assume that the tension is the same on each mass and that they have the same acceleration. From these two equations, find an expression for the acceleration of </w:t>
      </w:r>
      <w:r>
        <w:rPr>
          <w:rStyle w:val="i"/>
        </w:rPr>
        <w:t>m</w:t>
      </w:r>
      <w:r>
        <w:rPr>
          <w:rStyle w:val="sub"/>
        </w:rPr>
        <w:t>1</w:t>
      </w:r>
      <w:r>
        <w:rPr>
          <w:color w:val="000000"/>
        </w:rPr>
        <w:t xml:space="preserve"> in terms of </w:t>
      </w:r>
      <w:r>
        <w:rPr>
          <w:rStyle w:val="i"/>
        </w:rPr>
        <w:t>m</w:t>
      </w:r>
      <w:r>
        <w:rPr>
          <w:rStyle w:val="sub"/>
        </w:rPr>
        <w:t>1</w:t>
      </w:r>
      <w:r>
        <w:rPr>
          <w:color w:val="000000"/>
        </w:rPr>
        <w:t xml:space="preserve">, </w:t>
      </w:r>
      <w:r>
        <w:rPr>
          <w:rStyle w:val="i"/>
        </w:rPr>
        <w:t>m</w:t>
      </w:r>
      <w:r>
        <w:rPr>
          <w:rStyle w:val="sub"/>
        </w:rPr>
        <w:t>2</w:t>
      </w:r>
      <w:r>
        <w:rPr>
          <w:color w:val="000000"/>
        </w:rPr>
        <w:t xml:space="preserve">, and </w:t>
      </w:r>
      <w:r>
        <w:rPr>
          <w:rStyle w:val="i"/>
        </w:rPr>
        <w:t>g</w:t>
      </w:r>
      <w:r>
        <w:rPr>
          <w:color w:val="000000"/>
        </w:rPr>
        <w:t>. Compare the expression to your result in Step 5 of Analysis.</w:t>
      </w:r>
    </w:p>
    <w:p w:rsidR="00FF1987" w:rsidRDefault="00AC33E0">
      <w:pPr>
        <w:pStyle w:val="linumberedItem"/>
        <w:numPr>
          <w:ilvl w:val="0"/>
          <w:numId w:val="12"/>
        </w:numPr>
      </w:pPr>
      <w:r>
        <w:rPr>
          <w:color w:val="000000"/>
        </w:rPr>
        <w:t>For each of the experimental runs you made, calculate the expected acceleration using the expression you found with Newton’s second law of motion and the specific masses used. Compare these figures with your experimental results. Are the experimental acceleration values low or high? Why?</w:t>
      </w:r>
    </w:p>
    <w:p w:rsidR="00FF1987" w:rsidRDefault="00AC33E0">
      <w:pPr>
        <w:pStyle w:val="linumberedItem"/>
        <w:numPr>
          <w:ilvl w:val="0"/>
          <w:numId w:val="12"/>
        </w:numPr>
      </w:pPr>
      <w:r>
        <w:rPr>
          <w:color w:val="000000"/>
        </w:rPr>
        <w:t>An unknown mass can be placed on one side of the Atwood’s machine. Using lab measurements and any necessary calculations, the mass of the unknown can be determined. Try it.</w:t>
      </w:r>
    </w:p>
    <w:p w:rsidR="00FF1987" w:rsidRDefault="00AC33E0">
      <w:pPr>
        <w:pStyle w:val="linumberedItem"/>
        <w:numPr>
          <w:ilvl w:val="0"/>
          <w:numId w:val="12"/>
        </w:numPr>
      </w:pPr>
      <w:r>
        <w:rPr>
          <w:color w:val="000000"/>
        </w:rPr>
        <w:t>How does the force exerted upward by the pulley change as the system begins accelerating? Why? Set up an experiment to determine how this force changes.</w:t>
      </w:r>
    </w:p>
    <w:p w:rsidR="00FF1987" w:rsidRDefault="00AC33E0">
      <w:pPr>
        <w:pStyle w:val="linumberedItem"/>
        <w:numPr>
          <w:ilvl w:val="0"/>
          <w:numId w:val="13"/>
        </w:numPr>
        <w:spacing w:after="53"/>
      </w:pPr>
      <w:r>
        <w:rPr>
          <w:color w:val="000000"/>
        </w:rPr>
        <w:t>How does the tension in the string change as the masses start to move? Or does it?</w:t>
      </w:r>
    </w:p>
    <w:sectPr w:rsidR="00FF1987" w:rsidSect="00FF1987">
      <w:headerReference w:type="even" r:id="rId11"/>
      <w:headerReference w:type="default" r:id="rId12"/>
      <w:footerReference w:type="even" r:id="rId13"/>
      <w:footerReference w:type="default" r:id="rId14"/>
      <w:headerReference w:type="first" r:id="rId15"/>
      <w:footerReference w:type="first" r:id="rId16"/>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3E0" w:rsidRDefault="00AC33E0" w:rsidP="00FF1987">
      <w:r>
        <w:separator/>
      </w:r>
    </w:p>
  </w:endnote>
  <w:endnote w:type="continuationSeparator" w:id="0">
    <w:p w:rsidR="00AC33E0" w:rsidRDefault="00AC33E0" w:rsidP="00FF19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FF1987">
      <w:tc>
        <w:tcPr>
          <w:tcW w:w="507" w:type="dxa"/>
        </w:tcPr>
        <w:p w:rsidR="00FF1987" w:rsidRDefault="009F0F11">
          <w:pPr>
            <w:pStyle w:val="p1"/>
          </w:pPr>
          <w:r>
            <w:rPr>
              <w:rStyle w:val="variable1"/>
            </w:rPr>
            <w:fldChar w:fldCharType="begin"/>
          </w:r>
          <w:r w:rsidR="00AC33E0">
            <w:rPr>
              <w:rStyle w:val="variable1"/>
            </w:rPr>
            <w:instrText xml:space="preserve"> PAGE \* Arabic  \* MERGEFORMAT </w:instrText>
          </w:r>
          <w:r>
            <w:rPr>
              <w:rStyle w:val="variable1"/>
            </w:rPr>
            <w:fldChar w:fldCharType="separate"/>
          </w:r>
          <w:r w:rsidR="00DA4225">
            <w:rPr>
              <w:rStyle w:val="variable1"/>
              <w:noProof/>
            </w:rPr>
            <w:t>2</w:t>
          </w:r>
          <w:r>
            <w:rPr>
              <w:rStyle w:val="variable1"/>
            </w:rPr>
            <w:fldChar w:fldCharType="end"/>
          </w:r>
        </w:p>
      </w:tc>
      <w:tc>
        <w:tcPr>
          <w:tcW w:w="2937" w:type="dxa"/>
        </w:tcPr>
        <w:p w:rsidR="00FF1987" w:rsidRDefault="00FF1987">
          <w:pPr>
            <w:pStyle w:val="td"/>
          </w:pPr>
        </w:p>
      </w:tc>
      <w:tc>
        <w:tcPr>
          <w:tcW w:w="5931" w:type="dxa"/>
        </w:tcPr>
        <w:p w:rsidR="00FF1987" w:rsidRDefault="00AC33E0">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FF1987">
      <w:tc>
        <w:tcPr>
          <w:tcW w:w="5564" w:type="dxa"/>
        </w:tcPr>
        <w:p w:rsidR="00FF1987" w:rsidRDefault="00AC33E0">
          <w:pPr>
            <w:pStyle w:val="p3"/>
          </w:pPr>
          <w:r>
            <w:rPr>
              <w:rFonts w:ascii="Times New Roman" w:hAnsi="Times New Roman" w:cs="Times New Roman"/>
              <w:i/>
              <w:iCs/>
              <w:color w:val="000000"/>
              <w:sz w:val="20"/>
              <w:szCs w:val="20"/>
            </w:rPr>
            <w:t>Physics with Vernier</w:t>
          </w:r>
        </w:p>
      </w:tc>
      <w:tc>
        <w:tcPr>
          <w:tcW w:w="3185" w:type="dxa"/>
        </w:tcPr>
        <w:p w:rsidR="00FF1987" w:rsidRDefault="00FF1987">
          <w:pPr>
            <w:pStyle w:val="td1"/>
          </w:pPr>
        </w:p>
      </w:tc>
      <w:tc>
        <w:tcPr>
          <w:tcW w:w="626" w:type="dxa"/>
        </w:tcPr>
        <w:p w:rsidR="00FF1987" w:rsidRDefault="00AC33E0">
          <w:pPr>
            <w:pStyle w:val="p5"/>
          </w:pPr>
          <w:r>
            <w:rPr>
              <w:color w:val="000000"/>
            </w:rPr>
            <w:t xml:space="preserve"> </w:t>
          </w:r>
          <w:r w:rsidR="009F0F11">
            <w:rPr>
              <w:rStyle w:val="variable4"/>
            </w:rPr>
            <w:fldChar w:fldCharType="begin"/>
          </w:r>
          <w:r>
            <w:rPr>
              <w:rStyle w:val="variable4"/>
            </w:rPr>
            <w:instrText xml:space="preserve"> PAGE \* Arabic  \* MERGEFORMAT </w:instrText>
          </w:r>
          <w:r w:rsidR="009F0F11">
            <w:rPr>
              <w:rStyle w:val="variable4"/>
            </w:rPr>
            <w:fldChar w:fldCharType="separate"/>
          </w:r>
          <w:r w:rsidR="00DA4225">
            <w:rPr>
              <w:rStyle w:val="variable4"/>
              <w:noProof/>
            </w:rPr>
            <w:t>5</w:t>
          </w:r>
          <w:r w:rsidR="009F0F11">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FF1987">
      <w:tc>
        <w:tcPr>
          <w:tcW w:w="3374" w:type="dxa"/>
        </w:tcPr>
        <w:p w:rsidR="00FF1987" w:rsidRDefault="00AC33E0">
          <w:pPr>
            <w:pStyle w:val="p3"/>
          </w:pPr>
          <w:r>
            <w:rPr>
              <w:rFonts w:ascii="Times New Roman" w:hAnsi="Times New Roman" w:cs="Times New Roman"/>
              <w:i/>
              <w:iCs/>
              <w:color w:val="000000"/>
              <w:sz w:val="20"/>
              <w:szCs w:val="20"/>
            </w:rPr>
            <w:t>Physics with Vernier</w:t>
          </w:r>
        </w:p>
      </w:tc>
      <w:tc>
        <w:tcPr>
          <w:tcW w:w="5598" w:type="dxa"/>
        </w:tcPr>
        <w:p w:rsidR="00FF1987" w:rsidRDefault="00AC33E0">
          <w:pPr>
            <w:pStyle w:val="p6"/>
          </w:pPr>
          <w:r>
            <w:rPr>
              <w:rStyle w:val="variable2"/>
              <w:rFonts w:ascii="Arial" w:hAnsi="Arial" w:cs="Arial"/>
              <w:b/>
              <w:bCs/>
              <w:i/>
              <w:iCs/>
              <w:sz w:val="16"/>
              <w:szCs w:val="16"/>
            </w:rPr>
            <w:t>© Vernier Software &amp; Technology</w:t>
          </w:r>
        </w:p>
      </w:tc>
      <w:tc>
        <w:tcPr>
          <w:tcW w:w="403" w:type="dxa"/>
        </w:tcPr>
        <w:p w:rsidR="00FF1987" w:rsidRDefault="00AC33E0">
          <w:pPr>
            <w:pStyle w:val="p7"/>
          </w:pPr>
          <w:r>
            <w:rPr>
              <w:color w:val="000000"/>
            </w:rPr>
            <w:t xml:space="preserve"> </w:t>
          </w:r>
          <w:r w:rsidR="009F0F11">
            <w:rPr>
              <w:rStyle w:val="variable4"/>
            </w:rPr>
            <w:fldChar w:fldCharType="begin"/>
          </w:r>
          <w:r>
            <w:rPr>
              <w:rStyle w:val="variable4"/>
            </w:rPr>
            <w:instrText xml:space="preserve"> PAGE \* Arabic  \* MERGEFORMAT </w:instrText>
          </w:r>
          <w:r w:rsidR="009F0F11">
            <w:rPr>
              <w:rStyle w:val="variable4"/>
            </w:rPr>
            <w:fldChar w:fldCharType="separate"/>
          </w:r>
          <w:r w:rsidR="00DA4225">
            <w:rPr>
              <w:rStyle w:val="variable4"/>
              <w:noProof/>
            </w:rPr>
            <w:t>1</w:t>
          </w:r>
          <w:r w:rsidR="009F0F11">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3E0" w:rsidRDefault="00AC33E0" w:rsidP="00FF1987">
      <w:r>
        <w:separator/>
      </w:r>
    </w:p>
  </w:footnote>
  <w:footnote w:type="continuationSeparator" w:id="0">
    <w:p w:rsidR="00AC33E0" w:rsidRDefault="00AC33E0" w:rsidP="00FF19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987" w:rsidRDefault="00AC33E0">
    <w:pPr>
      <w:pStyle w:val="pzHeaderExperiment"/>
    </w:pPr>
    <w:r>
      <w:t>Atwood’s Machine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987" w:rsidRDefault="00AC33E0">
    <w:pPr>
      <w:pStyle w:val="p"/>
      <w:jc w:val="right"/>
    </w:pPr>
    <w:r>
      <w:rPr>
        <w:b/>
        <w:bCs/>
        <w:i/>
        <w:iCs/>
        <w:color w:val="000000"/>
      </w:rPr>
      <w:t>Atwood’s Machine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987" w:rsidRDefault="00FF198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EEFCE5E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3C01F4A">
      <w:start w:val="1"/>
      <w:numFmt w:val="decimal"/>
      <w:lvlText w:val=""/>
      <w:lvlJc w:val="left"/>
    </w:lvl>
    <w:lvl w:ilvl="2" w:tplc="E116A4E4">
      <w:start w:val="1"/>
      <w:numFmt w:val="decimal"/>
      <w:lvlText w:val=""/>
      <w:lvlJc w:val="left"/>
    </w:lvl>
    <w:lvl w:ilvl="3" w:tplc="5F98DFCC">
      <w:start w:val="1"/>
      <w:numFmt w:val="decimal"/>
      <w:lvlText w:val=""/>
      <w:lvlJc w:val="left"/>
    </w:lvl>
    <w:lvl w:ilvl="4" w:tplc="4DB2350A">
      <w:start w:val="1"/>
      <w:numFmt w:val="decimal"/>
      <w:lvlText w:val=""/>
      <w:lvlJc w:val="left"/>
    </w:lvl>
    <w:lvl w:ilvl="5" w:tplc="45D6765E">
      <w:start w:val="1"/>
      <w:numFmt w:val="decimal"/>
      <w:lvlText w:val=""/>
      <w:lvlJc w:val="left"/>
    </w:lvl>
    <w:lvl w:ilvl="6" w:tplc="936E62BE">
      <w:start w:val="1"/>
      <w:numFmt w:val="decimal"/>
      <w:lvlText w:val=""/>
      <w:lvlJc w:val="left"/>
    </w:lvl>
    <w:lvl w:ilvl="7" w:tplc="8312EEAE">
      <w:start w:val="1"/>
      <w:numFmt w:val="decimal"/>
      <w:lvlText w:val=""/>
      <w:lvlJc w:val="left"/>
    </w:lvl>
    <w:lvl w:ilvl="8" w:tplc="0E88FAEE">
      <w:start w:val="1"/>
      <w:numFmt w:val="decimal"/>
      <w:lvlText w:val=""/>
      <w:lvlJc w:val="left"/>
    </w:lvl>
  </w:abstractNum>
  <w:abstractNum w:abstractNumId="1">
    <w:nsid w:val="00000002"/>
    <w:multiLevelType w:val="hybridMultilevel"/>
    <w:tmpl w:val="00000000"/>
    <w:lvl w:ilvl="0" w:tplc="1E4E0094">
      <w:start w:val="1"/>
      <w:numFmt w:val="decimal"/>
      <w:lvlText w:val=""/>
      <w:lvlJc w:val="left"/>
    </w:lvl>
    <w:lvl w:ilvl="1" w:tplc="8426430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2" w:tplc="CEC4DB20">
      <w:start w:val="1"/>
      <w:numFmt w:val="decimal"/>
      <w:lvlText w:val=""/>
      <w:lvlJc w:val="left"/>
    </w:lvl>
    <w:lvl w:ilvl="3" w:tplc="EF3698E2">
      <w:start w:val="1"/>
      <w:numFmt w:val="decimal"/>
      <w:lvlText w:val=""/>
      <w:lvlJc w:val="left"/>
    </w:lvl>
    <w:lvl w:ilvl="4" w:tplc="7A06BEB4">
      <w:start w:val="1"/>
      <w:numFmt w:val="decimal"/>
      <w:lvlText w:val=""/>
      <w:lvlJc w:val="left"/>
    </w:lvl>
    <w:lvl w:ilvl="5" w:tplc="9C6093CE">
      <w:start w:val="1"/>
      <w:numFmt w:val="decimal"/>
      <w:lvlText w:val=""/>
      <w:lvlJc w:val="left"/>
    </w:lvl>
    <w:lvl w:ilvl="6" w:tplc="EBB8A8DC">
      <w:start w:val="1"/>
      <w:numFmt w:val="decimal"/>
      <w:lvlText w:val=""/>
      <w:lvlJc w:val="left"/>
    </w:lvl>
    <w:lvl w:ilvl="7" w:tplc="8FECB25C">
      <w:start w:val="1"/>
      <w:numFmt w:val="decimal"/>
      <w:lvlText w:val=""/>
      <w:lvlJc w:val="left"/>
    </w:lvl>
    <w:lvl w:ilvl="8" w:tplc="FE56C3D6">
      <w:start w:val="1"/>
      <w:numFmt w:val="decimal"/>
      <w:lvlText w:val=""/>
      <w:lvlJc w:val="left"/>
    </w:lvl>
  </w:abstractNum>
  <w:abstractNum w:abstractNumId="2">
    <w:nsid w:val="00000003"/>
    <w:multiLevelType w:val="hybridMultilevel"/>
    <w:tmpl w:val="00000000"/>
    <w:lvl w:ilvl="0" w:tplc="74A8D2F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4263C5C">
      <w:start w:val="1"/>
      <w:numFmt w:val="decimal"/>
      <w:lvlText w:val=""/>
      <w:lvlJc w:val="left"/>
    </w:lvl>
    <w:lvl w:ilvl="2" w:tplc="E20C63E8">
      <w:start w:val="1"/>
      <w:numFmt w:val="decimal"/>
      <w:lvlText w:val=""/>
      <w:lvlJc w:val="left"/>
    </w:lvl>
    <w:lvl w:ilvl="3" w:tplc="4E4AFCCA">
      <w:start w:val="1"/>
      <w:numFmt w:val="decimal"/>
      <w:lvlText w:val=""/>
      <w:lvlJc w:val="left"/>
    </w:lvl>
    <w:lvl w:ilvl="4" w:tplc="58844A5A">
      <w:start w:val="1"/>
      <w:numFmt w:val="decimal"/>
      <w:lvlText w:val=""/>
      <w:lvlJc w:val="left"/>
    </w:lvl>
    <w:lvl w:ilvl="5" w:tplc="B6CEAE50">
      <w:start w:val="1"/>
      <w:numFmt w:val="decimal"/>
      <w:lvlText w:val=""/>
      <w:lvlJc w:val="left"/>
    </w:lvl>
    <w:lvl w:ilvl="6" w:tplc="D8C46826">
      <w:start w:val="1"/>
      <w:numFmt w:val="decimal"/>
      <w:lvlText w:val=""/>
      <w:lvlJc w:val="left"/>
    </w:lvl>
    <w:lvl w:ilvl="7" w:tplc="17903184">
      <w:start w:val="1"/>
      <w:numFmt w:val="decimal"/>
      <w:lvlText w:val=""/>
      <w:lvlJc w:val="left"/>
    </w:lvl>
    <w:lvl w:ilvl="8" w:tplc="1E449D4A">
      <w:start w:val="1"/>
      <w:numFmt w:val="decimal"/>
      <w:lvlText w:val=""/>
      <w:lvlJc w:val="left"/>
    </w:lvl>
  </w:abstractNum>
  <w:abstractNum w:abstractNumId="3">
    <w:nsid w:val="00000004"/>
    <w:multiLevelType w:val="hybridMultilevel"/>
    <w:tmpl w:val="00000000"/>
    <w:lvl w:ilvl="0" w:tplc="19E84A54">
      <w:start w:val="1"/>
      <w:numFmt w:val="decimal"/>
      <w:lvlText w:val=""/>
      <w:lvlJc w:val="left"/>
    </w:lvl>
    <w:lvl w:ilvl="1" w:tplc="CCCA04C2">
      <w:start w:val="1"/>
      <w:numFmt w:val="lowerLetter"/>
      <w:lvlText w:val="%2."/>
      <w:lvlJc w:val="right"/>
      <w:pPr>
        <w:tabs>
          <w:tab w:val="num" w:pos="360"/>
        </w:tabs>
        <w:spacing w:after="100"/>
        <w:ind w:left="360" w:hanging="210"/>
        <w:jc w:val="left"/>
      </w:pPr>
      <w:rPr>
        <w:rFonts w:ascii="Times New Roman"/>
        <w:color w:val="000000"/>
        <w:sz w:val="24"/>
        <w:szCs w:val="24"/>
      </w:rPr>
    </w:lvl>
    <w:lvl w:ilvl="2" w:tplc="EB6E58F8">
      <w:start w:val="1"/>
      <w:numFmt w:val="decimal"/>
      <w:lvlText w:val=""/>
      <w:lvlJc w:val="left"/>
    </w:lvl>
    <w:lvl w:ilvl="3" w:tplc="B45A7264">
      <w:start w:val="1"/>
      <w:numFmt w:val="decimal"/>
      <w:lvlText w:val=""/>
      <w:lvlJc w:val="left"/>
    </w:lvl>
    <w:lvl w:ilvl="4" w:tplc="E632A2DE">
      <w:start w:val="1"/>
      <w:numFmt w:val="decimal"/>
      <w:lvlText w:val=""/>
      <w:lvlJc w:val="left"/>
    </w:lvl>
    <w:lvl w:ilvl="5" w:tplc="CEDEC85C">
      <w:start w:val="1"/>
      <w:numFmt w:val="decimal"/>
      <w:lvlText w:val=""/>
      <w:lvlJc w:val="left"/>
    </w:lvl>
    <w:lvl w:ilvl="6" w:tplc="121C0D44">
      <w:start w:val="1"/>
      <w:numFmt w:val="decimal"/>
      <w:lvlText w:val=""/>
      <w:lvlJc w:val="left"/>
    </w:lvl>
    <w:lvl w:ilvl="7" w:tplc="464885EC">
      <w:start w:val="1"/>
      <w:numFmt w:val="decimal"/>
      <w:lvlText w:val=""/>
      <w:lvlJc w:val="left"/>
    </w:lvl>
    <w:lvl w:ilvl="8" w:tplc="0F4E6C0E">
      <w:start w:val="1"/>
      <w:numFmt w:val="decimal"/>
      <w:lvlText w:val=""/>
      <w:lvlJc w:val="left"/>
    </w:lvl>
  </w:abstractNum>
  <w:abstractNum w:abstractNumId="4">
    <w:nsid w:val="00000005"/>
    <w:multiLevelType w:val="hybridMultilevel"/>
    <w:tmpl w:val="00000000"/>
    <w:lvl w:ilvl="0" w:tplc="01E28A42">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F7099F0">
      <w:start w:val="1"/>
      <w:numFmt w:val="decimal"/>
      <w:lvlText w:val=""/>
      <w:lvlJc w:val="left"/>
    </w:lvl>
    <w:lvl w:ilvl="2" w:tplc="F93E5086">
      <w:start w:val="1"/>
      <w:numFmt w:val="decimal"/>
      <w:lvlText w:val=""/>
      <w:lvlJc w:val="left"/>
    </w:lvl>
    <w:lvl w:ilvl="3" w:tplc="7AC438E2">
      <w:start w:val="1"/>
      <w:numFmt w:val="decimal"/>
      <w:lvlText w:val=""/>
      <w:lvlJc w:val="left"/>
    </w:lvl>
    <w:lvl w:ilvl="4" w:tplc="969C834C">
      <w:start w:val="1"/>
      <w:numFmt w:val="decimal"/>
      <w:lvlText w:val=""/>
      <w:lvlJc w:val="left"/>
    </w:lvl>
    <w:lvl w:ilvl="5" w:tplc="8AC41B84">
      <w:start w:val="1"/>
      <w:numFmt w:val="decimal"/>
      <w:lvlText w:val=""/>
      <w:lvlJc w:val="left"/>
    </w:lvl>
    <w:lvl w:ilvl="6" w:tplc="E4DEDD72">
      <w:start w:val="1"/>
      <w:numFmt w:val="decimal"/>
      <w:lvlText w:val=""/>
      <w:lvlJc w:val="left"/>
    </w:lvl>
    <w:lvl w:ilvl="7" w:tplc="20108C04">
      <w:start w:val="1"/>
      <w:numFmt w:val="decimal"/>
      <w:lvlText w:val=""/>
      <w:lvlJc w:val="left"/>
    </w:lvl>
    <w:lvl w:ilvl="8" w:tplc="FE9EA556">
      <w:start w:val="1"/>
      <w:numFmt w:val="decimal"/>
      <w:lvlText w:val=""/>
      <w:lvlJc w:val="left"/>
    </w:lvl>
  </w:abstractNum>
  <w:abstractNum w:abstractNumId="5">
    <w:nsid w:val="00000006"/>
    <w:multiLevelType w:val="hybridMultilevel"/>
    <w:tmpl w:val="00000000"/>
    <w:lvl w:ilvl="0" w:tplc="29BC87A4">
      <w:start w:val="1"/>
      <w:numFmt w:val="decimal"/>
      <w:lvlText w:val=""/>
      <w:lvlJc w:val="left"/>
    </w:lvl>
    <w:lvl w:ilvl="1" w:tplc="3DCC189E">
      <w:start w:val="1"/>
      <w:numFmt w:val="lowerLetter"/>
      <w:lvlText w:val="%2."/>
      <w:lvlJc w:val="right"/>
      <w:pPr>
        <w:tabs>
          <w:tab w:val="num" w:pos="360"/>
        </w:tabs>
        <w:spacing w:after="100"/>
        <w:ind w:left="360" w:hanging="210"/>
        <w:jc w:val="left"/>
      </w:pPr>
      <w:rPr>
        <w:rFonts w:ascii="Times New Roman"/>
        <w:color w:val="000000"/>
        <w:sz w:val="24"/>
        <w:szCs w:val="24"/>
      </w:rPr>
    </w:lvl>
    <w:lvl w:ilvl="2" w:tplc="D1EA9B2A">
      <w:start w:val="1"/>
      <w:numFmt w:val="decimal"/>
      <w:lvlText w:val=""/>
      <w:lvlJc w:val="left"/>
    </w:lvl>
    <w:lvl w:ilvl="3" w:tplc="08EA4AD4">
      <w:start w:val="1"/>
      <w:numFmt w:val="decimal"/>
      <w:lvlText w:val=""/>
      <w:lvlJc w:val="left"/>
    </w:lvl>
    <w:lvl w:ilvl="4" w:tplc="3DB6F0AA">
      <w:start w:val="1"/>
      <w:numFmt w:val="decimal"/>
      <w:lvlText w:val=""/>
      <w:lvlJc w:val="left"/>
    </w:lvl>
    <w:lvl w:ilvl="5" w:tplc="3CA61928">
      <w:start w:val="1"/>
      <w:numFmt w:val="decimal"/>
      <w:lvlText w:val=""/>
      <w:lvlJc w:val="left"/>
    </w:lvl>
    <w:lvl w:ilvl="6" w:tplc="95346616">
      <w:start w:val="1"/>
      <w:numFmt w:val="decimal"/>
      <w:lvlText w:val=""/>
      <w:lvlJc w:val="left"/>
    </w:lvl>
    <w:lvl w:ilvl="7" w:tplc="D562CF2C">
      <w:start w:val="1"/>
      <w:numFmt w:val="decimal"/>
      <w:lvlText w:val=""/>
      <w:lvlJc w:val="left"/>
    </w:lvl>
    <w:lvl w:ilvl="8" w:tplc="3FA4E7B4">
      <w:start w:val="1"/>
      <w:numFmt w:val="decimal"/>
      <w:lvlText w:val=""/>
      <w:lvlJc w:val="left"/>
    </w:lvl>
  </w:abstractNum>
  <w:abstractNum w:abstractNumId="6">
    <w:nsid w:val="00000007"/>
    <w:multiLevelType w:val="hybridMultilevel"/>
    <w:tmpl w:val="00000000"/>
    <w:lvl w:ilvl="0" w:tplc="44780D24">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3A0DB22">
      <w:start w:val="1"/>
      <w:numFmt w:val="decimal"/>
      <w:lvlText w:val=""/>
      <w:lvlJc w:val="left"/>
    </w:lvl>
    <w:lvl w:ilvl="2" w:tplc="35DA373C">
      <w:start w:val="1"/>
      <w:numFmt w:val="decimal"/>
      <w:lvlText w:val=""/>
      <w:lvlJc w:val="left"/>
    </w:lvl>
    <w:lvl w:ilvl="3" w:tplc="859C5A70">
      <w:start w:val="1"/>
      <w:numFmt w:val="decimal"/>
      <w:lvlText w:val=""/>
      <w:lvlJc w:val="left"/>
    </w:lvl>
    <w:lvl w:ilvl="4" w:tplc="1750979E">
      <w:start w:val="1"/>
      <w:numFmt w:val="decimal"/>
      <w:lvlText w:val=""/>
      <w:lvlJc w:val="left"/>
    </w:lvl>
    <w:lvl w:ilvl="5" w:tplc="0E2E4CE4">
      <w:start w:val="1"/>
      <w:numFmt w:val="decimal"/>
      <w:lvlText w:val=""/>
      <w:lvlJc w:val="left"/>
    </w:lvl>
    <w:lvl w:ilvl="6" w:tplc="57723ADC">
      <w:start w:val="1"/>
      <w:numFmt w:val="decimal"/>
      <w:lvlText w:val=""/>
      <w:lvlJc w:val="left"/>
    </w:lvl>
    <w:lvl w:ilvl="7" w:tplc="7664608C">
      <w:start w:val="1"/>
      <w:numFmt w:val="decimal"/>
      <w:lvlText w:val=""/>
      <w:lvlJc w:val="left"/>
    </w:lvl>
    <w:lvl w:ilvl="8" w:tplc="4948ACAE">
      <w:start w:val="1"/>
      <w:numFmt w:val="decimal"/>
      <w:lvlText w:val=""/>
      <w:lvlJc w:val="left"/>
    </w:lvl>
  </w:abstractNum>
  <w:abstractNum w:abstractNumId="7">
    <w:nsid w:val="00000008"/>
    <w:multiLevelType w:val="hybridMultilevel"/>
    <w:tmpl w:val="00000000"/>
    <w:lvl w:ilvl="0" w:tplc="36E0B096">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A4E6D96">
      <w:start w:val="1"/>
      <w:numFmt w:val="decimal"/>
      <w:lvlText w:val=""/>
      <w:lvlJc w:val="left"/>
    </w:lvl>
    <w:lvl w:ilvl="2" w:tplc="94865E84">
      <w:start w:val="1"/>
      <w:numFmt w:val="decimal"/>
      <w:lvlText w:val=""/>
      <w:lvlJc w:val="left"/>
    </w:lvl>
    <w:lvl w:ilvl="3" w:tplc="4E1A9A7E">
      <w:start w:val="1"/>
      <w:numFmt w:val="decimal"/>
      <w:lvlText w:val=""/>
      <w:lvlJc w:val="left"/>
    </w:lvl>
    <w:lvl w:ilvl="4" w:tplc="4DC2A2F2">
      <w:start w:val="1"/>
      <w:numFmt w:val="decimal"/>
      <w:lvlText w:val=""/>
      <w:lvlJc w:val="left"/>
    </w:lvl>
    <w:lvl w:ilvl="5" w:tplc="C706A644">
      <w:start w:val="1"/>
      <w:numFmt w:val="decimal"/>
      <w:lvlText w:val=""/>
      <w:lvlJc w:val="left"/>
    </w:lvl>
    <w:lvl w:ilvl="6" w:tplc="F39EB876">
      <w:start w:val="1"/>
      <w:numFmt w:val="decimal"/>
      <w:lvlText w:val=""/>
      <w:lvlJc w:val="left"/>
    </w:lvl>
    <w:lvl w:ilvl="7" w:tplc="167E5BEA">
      <w:start w:val="1"/>
      <w:numFmt w:val="decimal"/>
      <w:lvlText w:val=""/>
      <w:lvlJc w:val="left"/>
    </w:lvl>
    <w:lvl w:ilvl="8" w:tplc="BE34480E">
      <w:start w:val="1"/>
      <w:numFmt w:val="decimal"/>
      <w:lvlText w:val=""/>
      <w:lvlJc w:val="left"/>
    </w:lvl>
  </w:abstractNum>
  <w:abstractNum w:abstractNumId="8">
    <w:nsid w:val="00000009"/>
    <w:multiLevelType w:val="hybridMultilevel"/>
    <w:tmpl w:val="00000000"/>
    <w:lvl w:ilvl="0" w:tplc="2786AFAC">
      <w:start w:val="1"/>
      <w:numFmt w:val="decimal"/>
      <w:lvlText w:val="%1."/>
      <w:lvlJc w:val="right"/>
      <w:pPr>
        <w:tabs>
          <w:tab w:val="num" w:pos="360"/>
        </w:tabs>
        <w:spacing w:after="200" w:line="240" w:lineRule="atLeast"/>
        <w:ind w:left="360" w:hanging="210"/>
        <w:jc w:val="left"/>
      </w:pPr>
      <w:rPr>
        <w:rFonts w:ascii="Times New Roman"/>
        <w:color w:val="000000"/>
        <w:sz w:val="24"/>
        <w:szCs w:val="24"/>
      </w:rPr>
    </w:lvl>
    <w:lvl w:ilvl="1" w:tplc="05A4BDB8">
      <w:start w:val="1"/>
      <w:numFmt w:val="decimal"/>
      <w:lvlText w:val=""/>
      <w:lvlJc w:val="left"/>
    </w:lvl>
    <w:lvl w:ilvl="2" w:tplc="E990F270">
      <w:start w:val="1"/>
      <w:numFmt w:val="decimal"/>
      <w:lvlText w:val=""/>
      <w:lvlJc w:val="left"/>
    </w:lvl>
    <w:lvl w:ilvl="3" w:tplc="38A68D06">
      <w:start w:val="1"/>
      <w:numFmt w:val="decimal"/>
      <w:lvlText w:val=""/>
      <w:lvlJc w:val="left"/>
    </w:lvl>
    <w:lvl w:ilvl="4" w:tplc="CC346AA0">
      <w:start w:val="1"/>
      <w:numFmt w:val="decimal"/>
      <w:lvlText w:val=""/>
      <w:lvlJc w:val="left"/>
    </w:lvl>
    <w:lvl w:ilvl="5" w:tplc="E3607312">
      <w:start w:val="1"/>
      <w:numFmt w:val="decimal"/>
      <w:lvlText w:val=""/>
      <w:lvlJc w:val="left"/>
    </w:lvl>
    <w:lvl w:ilvl="6" w:tplc="EADEF04A">
      <w:start w:val="1"/>
      <w:numFmt w:val="decimal"/>
      <w:lvlText w:val=""/>
      <w:lvlJc w:val="left"/>
    </w:lvl>
    <w:lvl w:ilvl="7" w:tplc="EF88C3FA">
      <w:start w:val="1"/>
      <w:numFmt w:val="decimal"/>
      <w:lvlText w:val=""/>
      <w:lvlJc w:val="left"/>
    </w:lvl>
    <w:lvl w:ilvl="8" w:tplc="D5048BE2">
      <w:start w:val="1"/>
      <w:numFmt w:val="decimal"/>
      <w:lvlText w:val=""/>
      <w:lvlJc w:val="left"/>
    </w:lvl>
  </w:abstractNum>
  <w:abstractNum w:abstractNumId="9">
    <w:nsid w:val="0000000A"/>
    <w:multiLevelType w:val="hybridMultilevel"/>
    <w:tmpl w:val="00000000"/>
    <w:lvl w:ilvl="0" w:tplc="14D0F56E">
      <w:start w:val="1"/>
      <w:numFmt w:val="decimal"/>
      <w:lvlText w:val="%1."/>
      <w:lvlJc w:val="right"/>
      <w:pPr>
        <w:tabs>
          <w:tab w:val="num" w:pos="360"/>
        </w:tabs>
        <w:spacing w:after="200" w:line="240" w:lineRule="atLeast"/>
        <w:ind w:left="360" w:hanging="210"/>
        <w:jc w:val="left"/>
      </w:pPr>
      <w:rPr>
        <w:rFonts w:ascii="Times New Roman"/>
        <w:color w:val="000000"/>
        <w:sz w:val="24"/>
        <w:szCs w:val="24"/>
      </w:rPr>
    </w:lvl>
    <w:lvl w:ilvl="1" w:tplc="43800E2E">
      <w:start w:val="1"/>
      <w:numFmt w:val="decimal"/>
      <w:lvlText w:val=""/>
      <w:lvlJc w:val="left"/>
    </w:lvl>
    <w:lvl w:ilvl="2" w:tplc="6E7E6A4C">
      <w:start w:val="1"/>
      <w:numFmt w:val="decimal"/>
      <w:lvlText w:val=""/>
      <w:lvlJc w:val="left"/>
    </w:lvl>
    <w:lvl w:ilvl="3" w:tplc="75E8A648">
      <w:start w:val="1"/>
      <w:numFmt w:val="decimal"/>
      <w:lvlText w:val=""/>
      <w:lvlJc w:val="left"/>
    </w:lvl>
    <w:lvl w:ilvl="4" w:tplc="A7004E84">
      <w:start w:val="1"/>
      <w:numFmt w:val="decimal"/>
      <w:lvlText w:val=""/>
      <w:lvlJc w:val="left"/>
    </w:lvl>
    <w:lvl w:ilvl="5" w:tplc="763EC0C4">
      <w:start w:val="1"/>
      <w:numFmt w:val="decimal"/>
      <w:lvlText w:val=""/>
      <w:lvlJc w:val="left"/>
    </w:lvl>
    <w:lvl w:ilvl="6" w:tplc="A7BC84B6">
      <w:start w:val="1"/>
      <w:numFmt w:val="decimal"/>
      <w:lvlText w:val=""/>
      <w:lvlJc w:val="left"/>
    </w:lvl>
    <w:lvl w:ilvl="7" w:tplc="D6089418">
      <w:start w:val="1"/>
      <w:numFmt w:val="decimal"/>
      <w:lvlText w:val=""/>
      <w:lvlJc w:val="left"/>
    </w:lvl>
    <w:lvl w:ilvl="8" w:tplc="E8303F00">
      <w:start w:val="1"/>
      <w:numFmt w:val="decimal"/>
      <w:lvlText w:val=""/>
      <w:lvlJc w:val="left"/>
    </w:lvl>
  </w:abstractNum>
  <w:abstractNum w:abstractNumId="10">
    <w:nsid w:val="739559EE"/>
    <w:multiLevelType w:val="hybridMultilevel"/>
    <w:tmpl w:val="00000000"/>
    <w:lvl w:ilvl="0" w:tplc="B97081E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EB9E8A8E">
      <w:start w:val="1"/>
      <w:numFmt w:val="decimal"/>
      <w:lvlText w:val=""/>
      <w:lvlJc w:val="left"/>
    </w:lvl>
    <w:lvl w:ilvl="2" w:tplc="E8D6E534">
      <w:start w:val="1"/>
      <w:numFmt w:val="decimal"/>
      <w:lvlText w:val=""/>
      <w:lvlJc w:val="left"/>
    </w:lvl>
    <w:lvl w:ilvl="3" w:tplc="B448DDAA">
      <w:start w:val="1"/>
      <w:numFmt w:val="decimal"/>
      <w:lvlText w:val=""/>
      <w:lvlJc w:val="left"/>
    </w:lvl>
    <w:lvl w:ilvl="4" w:tplc="68B8C138">
      <w:start w:val="1"/>
      <w:numFmt w:val="decimal"/>
      <w:lvlText w:val=""/>
      <w:lvlJc w:val="left"/>
    </w:lvl>
    <w:lvl w:ilvl="5" w:tplc="F8C40AC6">
      <w:start w:val="1"/>
      <w:numFmt w:val="decimal"/>
      <w:lvlText w:val=""/>
      <w:lvlJc w:val="left"/>
    </w:lvl>
    <w:lvl w:ilvl="6" w:tplc="8ACEA28C">
      <w:start w:val="1"/>
      <w:numFmt w:val="decimal"/>
      <w:lvlText w:val=""/>
      <w:lvlJc w:val="left"/>
    </w:lvl>
    <w:lvl w:ilvl="7" w:tplc="57FE2612">
      <w:start w:val="1"/>
      <w:numFmt w:val="decimal"/>
      <w:lvlText w:val=""/>
      <w:lvlJc w:val="left"/>
    </w:lvl>
    <w:lvl w:ilvl="8" w:tplc="F07428F0">
      <w:start w:val="1"/>
      <w:numFmt w:val="decimal"/>
      <w:lvlText w:val=""/>
      <w:lvlJc w:val="left"/>
    </w:lvl>
  </w:abstractNum>
  <w:num w:numId="1">
    <w:abstractNumId w:val="10"/>
  </w:num>
  <w:num w:numId="2">
    <w:abstractNumId w:val="0"/>
  </w:num>
  <w:num w:numId="3">
    <w:abstractNumId w:val="0"/>
    <w:lvlOverride w:ilvl="0">
      <w:lvl w:ilvl="0" w:tplc="EEFCE5E6">
        <w:start w:val="4"/>
        <w:numFmt w:val="decimal"/>
        <w:lvlText w:val="%1."/>
        <w:lvlJc w:val="right"/>
        <w:pPr>
          <w:tabs>
            <w:tab w:val="num" w:pos="360"/>
          </w:tabs>
          <w:spacing w:after="100"/>
          <w:ind w:left="360" w:hanging="210"/>
          <w:jc w:val="left"/>
        </w:pPr>
        <w:rPr>
          <w:rFonts w:ascii="Times New Roman"/>
          <w:color w:val="000000"/>
          <w:sz w:val="24"/>
          <w:szCs w:val="24"/>
        </w:rPr>
      </w:lvl>
    </w:lvlOverride>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9"/>
    <w:lvlOverride w:ilvl="0">
      <w:lvl w:ilvl="0" w:tplc="14D0F56E">
        <w:start w:val="5"/>
        <w:numFmt w:val="decimal"/>
        <w:lvlText w:val="%1."/>
        <w:lvlJc w:val="right"/>
        <w:pPr>
          <w:tabs>
            <w:tab w:val="num" w:pos="360"/>
          </w:tabs>
          <w:spacing w:after="40" w:line="240" w:lineRule="atLeast"/>
          <w:ind w:left="360" w:hanging="210"/>
          <w:jc w:val="left"/>
        </w:pPr>
        <w:rPr>
          <w:rFonts w:ascii="Times New Roman"/>
          <w:color w:val="000000"/>
          <w:sz w:val="24"/>
          <w:szCs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FF1987"/>
    <w:rsid w:val="0008591A"/>
    <w:rsid w:val="009F0F11"/>
    <w:rsid w:val="00AC33E0"/>
    <w:rsid w:val="00DA4225"/>
    <w:rsid w:val="00FF19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FF1987"/>
    <w:pPr>
      <w:outlineLvl w:val="0"/>
    </w:pPr>
  </w:style>
  <w:style w:type="paragraph" w:styleId="Heading2">
    <w:name w:val="heading 2"/>
    <w:rsid w:val="00FF1987"/>
    <w:pPr>
      <w:outlineLvl w:val="1"/>
    </w:pPr>
  </w:style>
  <w:style w:type="paragraph" w:styleId="Heading3">
    <w:name w:val="heading 3"/>
    <w:rsid w:val="00FF1987"/>
    <w:pPr>
      <w:outlineLvl w:val="2"/>
    </w:pPr>
  </w:style>
  <w:style w:type="paragraph" w:styleId="Heading4">
    <w:name w:val="heading 4"/>
    <w:rsid w:val="00FF1987"/>
    <w:pPr>
      <w:outlineLvl w:val="3"/>
    </w:pPr>
  </w:style>
  <w:style w:type="paragraph" w:styleId="Heading5">
    <w:name w:val="heading 5"/>
    <w:rsid w:val="00FF1987"/>
    <w:pPr>
      <w:outlineLvl w:val="4"/>
    </w:pPr>
  </w:style>
  <w:style w:type="paragraph" w:styleId="Heading6">
    <w:name w:val="heading 6"/>
    <w:rsid w:val="00FF198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FF1987"/>
    <w:pPr>
      <w:spacing w:after="240" w:line="250" w:lineRule="atLeast"/>
    </w:pPr>
    <w:rPr>
      <w:b/>
      <w:bCs/>
      <w:i/>
      <w:iCs/>
      <w:color w:val="000000"/>
      <w:sz w:val="24"/>
      <w:szCs w:val="24"/>
    </w:rPr>
  </w:style>
  <w:style w:type="character" w:customStyle="1" w:styleId="variable">
    <w:name w:val="variable"/>
    <w:rsid w:val="00FF1987"/>
    <w:rPr>
      <w:b/>
      <w:bCs/>
      <w:i/>
      <w:iCs/>
      <w:color w:val="000000"/>
      <w:sz w:val="24"/>
      <w:szCs w:val="24"/>
    </w:rPr>
  </w:style>
  <w:style w:type="paragraph" w:customStyle="1" w:styleId="p">
    <w:name w:val="p"/>
    <w:rsid w:val="00FF1987"/>
    <w:pPr>
      <w:spacing w:after="240" w:line="250" w:lineRule="atLeast"/>
    </w:pPr>
    <w:rPr>
      <w:sz w:val="24"/>
      <w:szCs w:val="24"/>
    </w:rPr>
  </w:style>
  <w:style w:type="character" w:customStyle="1" w:styleId="variable1">
    <w:name w:val="variable_1"/>
    <w:rsid w:val="00FF1987"/>
    <w:rPr>
      <w:rFonts w:ascii="Times New Roman" w:hAnsi="Times New Roman" w:cs="Times New Roman"/>
      <w:color w:val="000000"/>
      <w:sz w:val="24"/>
      <w:szCs w:val="24"/>
    </w:rPr>
  </w:style>
  <w:style w:type="paragraph" w:customStyle="1" w:styleId="p1">
    <w:name w:val="p_1"/>
    <w:rsid w:val="00FF1987"/>
    <w:pPr>
      <w:spacing w:after="240" w:line="250" w:lineRule="atLeast"/>
    </w:pPr>
    <w:rPr>
      <w:b/>
      <w:bCs/>
      <w:sz w:val="24"/>
      <w:szCs w:val="24"/>
    </w:rPr>
  </w:style>
  <w:style w:type="paragraph" w:customStyle="1" w:styleId="td">
    <w:name w:val="td"/>
    <w:rsid w:val="00FF1987"/>
    <w:rPr>
      <w:rFonts w:ascii="default" w:hAnsi="default" w:cs="default"/>
      <w:color w:val="000000"/>
    </w:rPr>
  </w:style>
  <w:style w:type="character" w:customStyle="1" w:styleId="variable2">
    <w:name w:val="variable_2"/>
    <w:rsid w:val="00FF1987"/>
    <w:rPr>
      <w:rFonts w:ascii="Times New Roman" w:hAnsi="Times New Roman" w:cs="Times New Roman"/>
      <w:b/>
      <w:bCs/>
      <w:i/>
      <w:iCs/>
      <w:color w:val="000000"/>
      <w:sz w:val="20"/>
      <w:szCs w:val="20"/>
    </w:rPr>
  </w:style>
  <w:style w:type="paragraph" w:customStyle="1" w:styleId="p2">
    <w:name w:val="p_2"/>
    <w:rsid w:val="00FF1987"/>
    <w:pPr>
      <w:spacing w:after="240" w:line="250" w:lineRule="atLeast"/>
    </w:pPr>
    <w:rPr>
      <w:sz w:val="18"/>
      <w:szCs w:val="18"/>
    </w:rPr>
  </w:style>
  <w:style w:type="paragraph" w:customStyle="1" w:styleId="p3">
    <w:name w:val="p_3"/>
    <w:rsid w:val="00FF1987"/>
    <w:pPr>
      <w:spacing w:after="240" w:line="250" w:lineRule="atLeast"/>
    </w:pPr>
    <w:rPr>
      <w:rFonts w:ascii="Arial" w:hAnsi="Arial" w:cs="Arial"/>
      <w:b/>
      <w:bCs/>
      <w:sz w:val="18"/>
      <w:szCs w:val="18"/>
    </w:rPr>
  </w:style>
  <w:style w:type="character" w:customStyle="1" w:styleId="variable3">
    <w:name w:val="variable_3"/>
    <w:rsid w:val="00FF1987"/>
    <w:rPr>
      <w:rFonts w:ascii="Times New Roman" w:hAnsi="Times New Roman" w:cs="Times New Roman"/>
      <w:i/>
      <w:iCs/>
      <w:color w:val="000000"/>
      <w:sz w:val="20"/>
      <w:szCs w:val="20"/>
    </w:rPr>
  </w:style>
  <w:style w:type="paragraph" w:customStyle="1" w:styleId="td1">
    <w:name w:val="td_1"/>
    <w:rsid w:val="00FF1987"/>
    <w:pPr>
      <w:jc w:val="center"/>
    </w:pPr>
    <w:rPr>
      <w:b/>
      <w:bCs/>
      <w:i/>
      <w:iCs/>
      <w:color w:val="000000"/>
      <w:sz w:val="24"/>
      <w:szCs w:val="24"/>
    </w:rPr>
  </w:style>
  <w:style w:type="paragraph" w:customStyle="1" w:styleId="p4">
    <w:name w:val="p_4"/>
    <w:rsid w:val="00FF1987"/>
    <w:pPr>
      <w:spacing w:after="240" w:line="250" w:lineRule="atLeast"/>
    </w:pPr>
  </w:style>
  <w:style w:type="paragraph" w:customStyle="1" w:styleId="p5">
    <w:name w:val="p_5"/>
    <w:rsid w:val="00FF1987"/>
    <w:pPr>
      <w:spacing w:after="240" w:line="250" w:lineRule="atLeast"/>
      <w:jc w:val="right"/>
    </w:pPr>
    <w:rPr>
      <w:rFonts w:ascii="Arial" w:hAnsi="Arial" w:cs="Arial"/>
    </w:rPr>
  </w:style>
  <w:style w:type="character" w:customStyle="1" w:styleId="variable4">
    <w:name w:val="variable_4"/>
    <w:rsid w:val="00FF1987"/>
    <w:rPr>
      <w:rFonts w:ascii="Times New Roman" w:hAnsi="Times New Roman" w:cs="Times New Roman"/>
      <w:b/>
      <w:bCs/>
      <w:color w:val="000000"/>
      <w:sz w:val="24"/>
      <w:szCs w:val="24"/>
    </w:rPr>
  </w:style>
  <w:style w:type="paragraph" w:customStyle="1" w:styleId="p6">
    <w:name w:val="p_6"/>
    <w:rsid w:val="00FF1987"/>
    <w:pPr>
      <w:spacing w:after="240" w:line="250" w:lineRule="atLeast"/>
    </w:pPr>
    <w:rPr>
      <w:b/>
      <w:bCs/>
      <w:i/>
      <w:iCs/>
      <w:sz w:val="16"/>
      <w:szCs w:val="16"/>
    </w:rPr>
  </w:style>
  <w:style w:type="paragraph" w:customStyle="1" w:styleId="p7">
    <w:name w:val="p_7"/>
    <w:rsid w:val="00FF1987"/>
    <w:pPr>
      <w:spacing w:after="240" w:line="250" w:lineRule="atLeast"/>
      <w:jc w:val="right"/>
    </w:pPr>
    <w:rPr>
      <w:sz w:val="24"/>
      <w:szCs w:val="24"/>
    </w:rPr>
  </w:style>
  <w:style w:type="paragraph" w:customStyle="1" w:styleId="h1ChapterNumberGA">
    <w:name w:val="h1_ChapterNumberGA"/>
    <w:rsid w:val="00FF1987"/>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FF1987"/>
    <w:pPr>
      <w:spacing w:after="480"/>
      <w:jc w:val="center"/>
    </w:pPr>
    <w:rPr>
      <w:rFonts w:ascii="Arial" w:hAnsi="Arial" w:cs="Arial"/>
      <w:b/>
      <w:bCs/>
      <w:sz w:val="48"/>
      <w:szCs w:val="48"/>
    </w:rPr>
  </w:style>
  <w:style w:type="character" w:customStyle="1" w:styleId="i">
    <w:name w:val="i"/>
    <w:rsid w:val="00FF1987"/>
    <w:rPr>
      <w:i/>
      <w:iCs/>
      <w:color w:val="000000"/>
      <w:sz w:val="24"/>
      <w:szCs w:val="24"/>
    </w:rPr>
  </w:style>
  <w:style w:type="paragraph" w:customStyle="1" w:styleId="pimg">
    <w:name w:val="p_img"/>
    <w:rsid w:val="00FF1987"/>
    <w:pPr>
      <w:spacing w:after="180" w:line="250" w:lineRule="atLeast"/>
      <w:jc w:val="center"/>
    </w:pPr>
    <w:rPr>
      <w:sz w:val="24"/>
      <w:szCs w:val="24"/>
    </w:rPr>
  </w:style>
  <w:style w:type="paragraph" w:customStyle="1" w:styleId="pGraphiclbl">
    <w:name w:val="p_Graphiclbl"/>
    <w:rsid w:val="00FF1987"/>
    <w:pPr>
      <w:spacing w:after="120" w:line="250" w:lineRule="atLeast"/>
      <w:jc w:val="center"/>
    </w:pPr>
    <w:rPr>
      <w:i/>
      <w:iCs/>
      <w:sz w:val="24"/>
      <w:szCs w:val="24"/>
    </w:rPr>
  </w:style>
  <w:style w:type="paragraph" w:customStyle="1" w:styleId="h2HeadingPrime">
    <w:name w:val="h2_HeadingPrime"/>
    <w:rsid w:val="00FF1987"/>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FF1987"/>
    <w:pPr>
      <w:spacing w:after="60" w:line="240" w:lineRule="atLeast"/>
      <w:ind w:left="547"/>
    </w:pPr>
    <w:rPr>
      <w:sz w:val="24"/>
      <w:szCs w:val="24"/>
    </w:rPr>
  </w:style>
  <w:style w:type="paragraph" w:customStyle="1" w:styleId="pMaterialsList">
    <w:name w:val="p_MaterialsList"/>
    <w:rsid w:val="00FF1987"/>
    <w:pPr>
      <w:spacing w:line="250" w:lineRule="atLeast"/>
      <w:ind w:left="360"/>
    </w:pPr>
    <w:rPr>
      <w:sz w:val="24"/>
      <w:szCs w:val="24"/>
    </w:rPr>
  </w:style>
  <w:style w:type="character" w:customStyle="1" w:styleId="b">
    <w:name w:val="b"/>
    <w:rsid w:val="00FF1987"/>
    <w:rPr>
      <w:b/>
      <w:bCs/>
      <w:color w:val="000000"/>
      <w:sz w:val="24"/>
      <w:szCs w:val="24"/>
    </w:rPr>
  </w:style>
  <w:style w:type="paragraph" w:customStyle="1" w:styleId="p8">
    <w:name w:val="p_8"/>
    <w:rsid w:val="00FF1987"/>
    <w:pPr>
      <w:spacing w:after="240" w:line="250" w:lineRule="atLeast"/>
      <w:ind w:left="360"/>
    </w:pPr>
    <w:rPr>
      <w:sz w:val="24"/>
      <w:szCs w:val="24"/>
    </w:rPr>
  </w:style>
  <w:style w:type="paragraph" w:customStyle="1" w:styleId="linumberedItem">
    <w:name w:val="li_numberedItem"/>
    <w:rsid w:val="00FF1987"/>
    <w:pPr>
      <w:spacing w:after="240" w:line="240" w:lineRule="atLeast"/>
      <w:ind w:left="360"/>
    </w:pPr>
    <w:rPr>
      <w:sz w:val="24"/>
      <w:szCs w:val="24"/>
    </w:rPr>
  </w:style>
  <w:style w:type="paragraph" w:customStyle="1" w:styleId="li">
    <w:name w:val="li"/>
    <w:rsid w:val="00FF1987"/>
    <w:pPr>
      <w:spacing w:after="100"/>
      <w:ind w:left="360"/>
    </w:pPr>
    <w:rPr>
      <w:sz w:val="24"/>
      <w:szCs w:val="24"/>
    </w:rPr>
  </w:style>
  <w:style w:type="paragraph" w:customStyle="1" w:styleId="libulletItem1">
    <w:name w:val="li_bulletItem_1"/>
    <w:rsid w:val="00FF1987"/>
    <w:pPr>
      <w:spacing w:after="60" w:line="240" w:lineRule="atLeast"/>
      <w:ind w:left="907"/>
    </w:pPr>
    <w:rPr>
      <w:sz w:val="24"/>
      <w:szCs w:val="24"/>
    </w:rPr>
  </w:style>
  <w:style w:type="paragraph" w:customStyle="1" w:styleId="h3SubHead1st">
    <w:name w:val="h3_SubHead1st"/>
    <w:rsid w:val="00FF1987"/>
    <w:pPr>
      <w:keepNext/>
      <w:spacing w:before="200" w:after="120"/>
    </w:pPr>
    <w:rPr>
      <w:rFonts w:ascii="Arial" w:hAnsi="Arial" w:cs="Arial"/>
      <w:b/>
      <w:bCs/>
    </w:rPr>
  </w:style>
  <w:style w:type="character" w:customStyle="1" w:styleId="conditionalText">
    <w:name w:val="conditionalText"/>
    <w:rsid w:val="00FF1987"/>
    <w:rPr>
      <w:color w:val="000000"/>
      <w:sz w:val="24"/>
      <w:szCs w:val="24"/>
    </w:rPr>
  </w:style>
  <w:style w:type="paragraph" w:customStyle="1" w:styleId="li1">
    <w:name w:val="li_1"/>
    <w:rsid w:val="00FF1987"/>
    <w:pPr>
      <w:spacing w:after="100"/>
      <w:ind w:left="720"/>
    </w:pPr>
    <w:rPr>
      <w:sz w:val="24"/>
      <w:szCs w:val="24"/>
    </w:rPr>
  </w:style>
  <w:style w:type="character" w:customStyle="1" w:styleId="sub">
    <w:name w:val="sub"/>
    <w:rsid w:val="00FF1987"/>
    <w:rPr>
      <w:color w:val="000000"/>
      <w:sz w:val="17"/>
      <w:szCs w:val="17"/>
      <w:vertAlign w:val="subscript"/>
    </w:rPr>
  </w:style>
  <w:style w:type="paragraph" w:customStyle="1" w:styleId="p9">
    <w:name w:val="p_9"/>
    <w:rsid w:val="00FF1987"/>
    <w:pPr>
      <w:spacing w:after="240" w:line="250" w:lineRule="atLeast"/>
    </w:pPr>
    <w:rPr>
      <w:rFonts w:ascii="Arial" w:hAnsi="Arial" w:cs="Arial"/>
    </w:rPr>
  </w:style>
  <w:style w:type="character" w:customStyle="1" w:styleId="i1">
    <w:name w:val="i_1"/>
    <w:rsid w:val="00FF1987"/>
    <w:rPr>
      <w:i/>
      <w:iCs/>
      <w:color w:val="000000"/>
      <w:sz w:val="20"/>
      <w:szCs w:val="20"/>
    </w:rPr>
  </w:style>
  <w:style w:type="character" w:customStyle="1" w:styleId="sub1">
    <w:name w:val="sub_1"/>
    <w:rsid w:val="00FF1987"/>
    <w:rPr>
      <w:color w:val="000000"/>
      <w:sz w:val="14"/>
      <w:szCs w:val="14"/>
      <w:vertAlign w:val="subscript"/>
    </w:rPr>
  </w:style>
  <w:style w:type="character" w:customStyle="1" w:styleId="sup">
    <w:name w:val="sup"/>
    <w:rsid w:val="00FF1987"/>
    <w:rPr>
      <w:color w:val="000000"/>
      <w:sz w:val="14"/>
      <w:szCs w:val="14"/>
      <w:vertAlign w:val="superscript"/>
    </w:rPr>
  </w:style>
  <w:style w:type="paragraph" w:customStyle="1" w:styleId="tdTableStyle-DataTableCenter-BodyD-Column1-Body1">
    <w:name w:val="td_TableStyle-DataTableCenter-BodyD-Column1-Body1"/>
    <w:rsid w:val="00FF1987"/>
    <w:rPr>
      <w:rFonts w:ascii="Arial" w:hAnsi="Arial" w:cs="Arial"/>
    </w:rPr>
  </w:style>
  <w:style w:type="paragraph" w:customStyle="1" w:styleId="tdTableStyle-DataTableCenter-BodyD-Column1-Body11">
    <w:name w:val="td_TableStyle-DataTableCenter-BodyD-Column1-Body1_1"/>
    <w:rsid w:val="00FF1987"/>
    <w:pPr>
      <w:jc w:val="center"/>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949</Words>
  <Characters>5415</Characters>
  <Application>Microsoft Office Word</Application>
  <DocSecurity>0</DocSecurity>
  <Lines>45</Lines>
  <Paragraphs>12</Paragraphs>
  <ScaleCrop>false</ScaleCrop>
  <Company>MadCap Software</Company>
  <LinksUpToDate>false</LinksUpToDate>
  <CharactersWithSpaces>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PWV_10_Atwood_s_Machine</dc:title>
  <dc:creator>MadCap Software</dc:creator>
  <cp:lastModifiedBy>ckreiger</cp:lastModifiedBy>
  <cp:revision>2</cp:revision>
  <dcterms:created xsi:type="dcterms:W3CDTF">2020-03-17T20:14:00Z</dcterms:created>
  <dcterms:modified xsi:type="dcterms:W3CDTF">2020-03-17T20:14:00Z</dcterms:modified>
</cp:coreProperties>
</file>