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3C4" w:rsidRDefault="00907504">
      <w:pPr>
        <w:pStyle w:val="VSTitle"/>
      </w:pPr>
      <w:r>
        <w:t>Nucleic Acid Quantitation</w:t>
      </w:r>
    </w:p>
    <w:p w:rsidR="001F3C3B" w:rsidRDefault="00907504" w:rsidP="001F3C3B">
      <w:pPr>
        <w:pStyle w:val="VSParagraphText"/>
      </w:pPr>
      <w:r w:rsidRPr="001F3C3B">
        <w:t>Quantitation of nucleic acids is commonly performed to determine the concentration of DNA or RNA present in a mixture. It is also used to determine the purity of a DNA or RNA sample. Contamination of a nucleic acid solution by proteins, carbohydrates</w:t>
      </w:r>
      <w:r w:rsidR="00CB2BBD" w:rsidRPr="001F3C3B">
        <w:t>,</w:t>
      </w:r>
      <w:r w:rsidRPr="001F3C3B">
        <w:t xml:space="preserve"> and other organic molecules can be determined usi</w:t>
      </w:r>
      <w:r w:rsidR="002D4472" w:rsidRPr="001F3C3B">
        <w:t>ng a procedure called the A260/</w:t>
      </w:r>
      <w:r w:rsidRPr="001F3C3B">
        <w:t>280</w:t>
      </w:r>
      <w:r w:rsidR="001F3C3B">
        <w:t xml:space="preserve"> ratio. </w:t>
      </w:r>
    </w:p>
    <w:p w:rsidR="006C6B8E" w:rsidRPr="001F3C3B" w:rsidRDefault="00907504" w:rsidP="001F3C3B">
      <w:pPr>
        <w:pStyle w:val="VSParagraphText"/>
      </w:pPr>
      <w:r w:rsidRPr="001F3C3B">
        <w:t xml:space="preserve">The basis of this test relies on the Beer-Lambert </w:t>
      </w:r>
      <w:r w:rsidR="00EC77BA">
        <w:t>l</w:t>
      </w:r>
      <w:r w:rsidRPr="001F3C3B">
        <w:t xml:space="preserve">aw: A = </w:t>
      </w:r>
      <w:proofErr w:type="spellStart"/>
      <w:r w:rsidRPr="001F3C3B">
        <w:t>εbc</w:t>
      </w:r>
      <w:proofErr w:type="spellEnd"/>
      <w:r w:rsidRPr="001F3C3B">
        <w:t>; where A is absorbance, ε is the molar extinction coefficient, b is the cell path length, and c is the sample concentration. The commonly accepted extinction coefficients for a 1 mg/mL nucleic acid solution at 260</w:t>
      </w:r>
      <w:r w:rsidR="00CB2BBD" w:rsidRPr="001F3C3B">
        <w:t xml:space="preserve"> </w:t>
      </w:r>
      <w:r w:rsidRPr="001F3C3B">
        <w:t>nm and 280 nm are 20 and 10, respectively. In proteins, the extinction coefficient values at 260 nm and 280 nm at a concentration of 1 mg/mL are 0.57 and 1.00, respectively. Therefore, nucleic acid samples would be expected to have a higher absorbance at 260 nm than at 280 nm; in a protein sample, the opposite is true. Using these extinction coefficients, pure nucleic a</w:t>
      </w:r>
      <w:r w:rsidR="002D4472" w:rsidRPr="001F3C3B">
        <w:t>cid samples would have an A260/</w:t>
      </w:r>
      <w:r w:rsidRPr="001F3C3B">
        <w:t>280 ratio of 2.0, while pure protein samples would have an A</w:t>
      </w:r>
      <w:r w:rsidR="002D4472" w:rsidRPr="001F3C3B">
        <w:t>260/</w:t>
      </w:r>
      <w:r w:rsidRPr="001F3C3B">
        <w:t>280 ratio of 0.57.</w:t>
      </w:r>
    </w:p>
    <w:p w:rsidR="006963C4" w:rsidRDefault="006963C4">
      <w:pPr>
        <w:pStyle w:val="VSHeadingSecondary"/>
      </w:pPr>
      <w:r>
        <w:t>OBJECTIVES</w:t>
      </w:r>
    </w:p>
    <w:p w:rsidR="006963C4" w:rsidRDefault="006963C4" w:rsidP="001F3C3B">
      <w:pPr>
        <w:pStyle w:val="VSParagraphText"/>
      </w:pPr>
      <w:r>
        <w:t>In this experiment, you will</w:t>
      </w:r>
      <w:r w:rsidR="00DD2FFF">
        <w:t xml:space="preserve"> </w:t>
      </w:r>
      <w:r w:rsidR="00907504">
        <w:t xml:space="preserve">determine </w:t>
      </w:r>
      <w:r w:rsidR="00CB2BBD">
        <w:t>the</w:t>
      </w:r>
      <w:r w:rsidR="00907504">
        <w:t xml:space="preserve"> </w:t>
      </w:r>
      <w:r w:rsidR="002D4472" w:rsidRPr="00907504">
        <w:t>A</w:t>
      </w:r>
      <w:r w:rsidR="002D4472">
        <w:rPr>
          <w:vertAlign w:val="subscript"/>
        </w:rPr>
        <w:t>260/</w:t>
      </w:r>
      <w:r w:rsidR="002D4472" w:rsidRPr="002D4472">
        <w:rPr>
          <w:vertAlign w:val="subscript"/>
        </w:rPr>
        <w:t>280</w:t>
      </w:r>
      <w:r w:rsidR="002D4472">
        <w:rPr>
          <w:vertAlign w:val="subscript"/>
        </w:rPr>
        <w:t xml:space="preserve"> </w:t>
      </w:r>
      <w:r w:rsidR="00907504">
        <w:t>ratio of a sample.</w:t>
      </w:r>
    </w:p>
    <w:p w:rsidR="001F3C3B" w:rsidRDefault="001F3C3B" w:rsidP="00315167">
      <w:pPr>
        <w:pStyle w:val="VSBullet"/>
      </w:pPr>
    </w:p>
    <w:p w:rsidR="006963C4" w:rsidRDefault="006963C4">
      <w:pPr>
        <w:pStyle w:val="VSHeadingPrime"/>
      </w:pPr>
      <w:r>
        <w:t>MATERIALS</w:t>
      </w:r>
    </w:p>
    <w:p w:rsidR="00EC77BA" w:rsidRDefault="00EC77BA" w:rsidP="00EC77BA">
      <w:pPr>
        <w:pStyle w:val="VSMaterials"/>
      </w:pPr>
      <w:r>
        <w:t>Chromebook or computer</w:t>
      </w:r>
    </w:p>
    <w:p w:rsidR="00EC77BA" w:rsidRDefault="00EC77BA" w:rsidP="00EC77BA">
      <w:pPr>
        <w:pStyle w:val="VSMaterials"/>
      </w:pPr>
      <w:r>
        <w:t>Vernier Spectral Analysis app</w:t>
      </w:r>
    </w:p>
    <w:p w:rsidR="00EC77BA" w:rsidRDefault="00860244" w:rsidP="00EC77BA">
      <w:pPr>
        <w:pStyle w:val="VSMaterials"/>
      </w:pPr>
      <w:r>
        <w:t>UV-VIS s</w:t>
      </w:r>
      <w:r w:rsidR="00EC77BA">
        <w:t>pectrophotometer</w:t>
      </w:r>
      <w:r>
        <w:rPr>
          <w:rStyle w:val="FootnoteReference"/>
        </w:rPr>
        <w:footnoteReference w:id="1"/>
      </w:r>
    </w:p>
    <w:p w:rsidR="00EC77BA" w:rsidRDefault="00EC77BA" w:rsidP="00EC77BA">
      <w:pPr>
        <w:pStyle w:val="VSMaterials"/>
      </w:pPr>
      <w:proofErr w:type="gramStart"/>
      <w:r>
        <w:t>prepared</w:t>
      </w:r>
      <w:proofErr w:type="gramEnd"/>
      <w:r>
        <w:t xml:space="preserve"> biological sample containing DNA, RNA and/or protein</w:t>
      </w:r>
    </w:p>
    <w:p w:rsidR="00EC77BA" w:rsidRDefault="00EC77BA" w:rsidP="00EC77BA">
      <w:pPr>
        <w:pStyle w:val="VSMaterials"/>
      </w:pPr>
      <w:proofErr w:type="gramStart"/>
      <w:r>
        <w:t>buffer</w:t>
      </w:r>
      <w:proofErr w:type="gramEnd"/>
      <w:r>
        <w:t xml:space="preserve"> solution used to prepare biological sample</w:t>
      </w:r>
    </w:p>
    <w:p w:rsidR="00EC77BA" w:rsidRDefault="00EC77BA" w:rsidP="00EC77BA">
      <w:pPr>
        <w:pStyle w:val="VSBullet"/>
      </w:pPr>
    </w:p>
    <w:p w:rsidR="006963C4" w:rsidRDefault="006963C4">
      <w:pPr>
        <w:pStyle w:val="SPACERtight"/>
      </w:pPr>
    </w:p>
    <w:p w:rsidR="006963C4" w:rsidRDefault="006963C4">
      <w:pPr>
        <w:pStyle w:val="VSHeadingPrime"/>
      </w:pPr>
      <w:r>
        <w:t>PROCEDURE</w:t>
      </w:r>
    </w:p>
    <w:p w:rsidR="006963C4" w:rsidRDefault="006963C4" w:rsidP="006D0B8D">
      <w:pPr>
        <w:pStyle w:val="VSStepstext1-9"/>
      </w:pPr>
      <w:r>
        <w:t>1.</w:t>
      </w:r>
      <w:r>
        <w:tab/>
      </w:r>
      <w:r w:rsidR="006D0B8D">
        <w:t>Obtain and wear goggles</w:t>
      </w:r>
      <w:r w:rsidR="00105B57">
        <w:t xml:space="preserve"> and gloves.</w:t>
      </w:r>
    </w:p>
    <w:p w:rsidR="00B56983" w:rsidRDefault="004E3D25" w:rsidP="006D0B8D">
      <w:pPr>
        <w:pStyle w:val="VSStepstext1-9"/>
      </w:pPr>
      <w:r>
        <w:t>2</w:t>
      </w:r>
      <w:r w:rsidR="006963C4">
        <w:t>.</w:t>
      </w:r>
      <w:r w:rsidR="006963C4">
        <w:tab/>
      </w:r>
      <w:r w:rsidR="000E5BCF">
        <w:t xml:space="preserve">Connect the AC power supply to the </w:t>
      </w:r>
      <w:r w:rsidR="00CB2BBD">
        <w:t>UV-VIS Spectrophotometer</w:t>
      </w:r>
      <w:r w:rsidR="000E5BCF">
        <w:t xml:space="preserve">. Turn the power switch to the ON position. </w:t>
      </w:r>
    </w:p>
    <w:p w:rsidR="006963C4" w:rsidRDefault="00B56983" w:rsidP="006D0B8D">
      <w:pPr>
        <w:pStyle w:val="VSStepstext1-9"/>
      </w:pPr>
      <w:r>
        <w:t>3.</w:t>
      </w:r>
      <w:r>
        <w:tab/>
      </w:r>
      <w:r w:rsidR="000E5BCF">
        <w:t>When the LED for the lamp indicator stays green, c</w:t>
      </w:r>
      <w:r w:rsidR="006D0B8D" w:rsidRPr="00FA175C">
        <w:t xml:space="preserve">onnect the </w:t>
      </w:r>
      <w:r w:rsidR="00CB2BBD">
        <w:t>s</w:t>
      </w:r>
      <w:r w:rsidR="006D0B8D">
        <w:t>pectrophotometer</w:t>
      </w:r>
      <w:r w:rsidR="006D0B8D" w:rsidRPr="00FA175C">
        <w:t xml:space="preserve"> to the USB port of </w:t>
      </w:r>
      <w:r w:rsidR="00203B9C">
        <w:t xml:space="preserve">a Chromebook </w:t>
      </w:r>
      <w:r w:rsidR="006D0B8D">
        <w:t xml:space="preserve">or a computer. </w:t>
      </w:r>
      <w:r w:rsidR="00203B9C">
        <w:t>Launch Spectral Analysis and select Absorbance vs. Wavelength.</w:t>
      </w:r>
      <w:r w:rsidR="007B7BC8">
        <w:t xml:space="preserve"> </w:t>
      </w:r>
      <w:r w:rsidR="007B7BC8">
        <w:rPr>
          <w:b/>
          <w:bCs/>
        </w:rPr>
        <w:t>Note</w:t>
      </w:r>
      <w:r w:rsidR="007B7BC8">
        <w:t>: If using Go Direct UV-VIS Spectrophotometer, you can also connect to a mobile device.</w:t>
      </w:r>
    </w:p>
    <w:p w:rsidR="00006009" w:rsidRDefault="00B56983" w:rsidP="00105B57">
      <w:pPr>
        <w:pStyle w:val="VSSteps1-9wbullet"/>
      </w:pPr>
      <w:r>
        <w:t>4</w:t>
      </w:r>
      <w:r w:rsidR="006963C4">
        <w:t>.</w:t>
      </w:r>
      <w:r w:rsidR="006963C4">
        <w:tab/>
      </w:r>
      <w:r w:rsidR="00203B9C">
        <w:t>Prepare a blank by filling</w:t>
      </w:r>
      <w:r w:rsidR="00203B9C" w:rsidRPr="006D2E33">
        <w:t xml:space="preserve"> the </w:t>
      </w:r>
      <w:r w:rsidR="00203B9C">
        <w:t xml:space="preserve">empty quartz </w:t>
      </w:r>
      <w:r w:rsidR="00203B9C" w:rsidRPr="006D2E33">
        <w:t xml:space="preserve">cuvette </w:t>
      </w:r>
      <w:r w:rsidR="00203B9C">
        <w:t xml:space="preserve">3/4 full with the buffer solution used to prepare your sample. </w:t>
      </w:r>
      <w:r w:rsidR="00006009">
        <w:t>C</w:t>
      </w:r>
      <w:r w:rsidR="00006009" w:rsidRPr="009978C7">
        <w:t xml:space="preserve">alibrate the </w:t>
      </w:r>
      <w:r w:rsidR="00CB2BBD">
        <w:t>s</w:t>
      </w:r>
      <w:r w:rsidR="00006009">
        <w:t>pectrophotometer.</w:t>
      </w:r>
    </w:p>
    <w:p w:rsidR="00105B57" w:rsidRPr="00105B57" w:rsidRDefault="00A228CB" w:rsidP="00105B57">
      <w:pPr>
        <w:pStyle w:val="SPACERHalf"/>
      </w:pPr>
      <w:r w:rsidRPr="00FE1EA7">
        <w:rPr>
          <w:position w:val="-10"/>
        </w:rPr>
        <w:object w:dxaOrig="18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pt;height:17.15pt" o:ole="">
            <v:imagedata r:id="rId8" o:title=""/>
          </v:shape>
          <o:OLEObject Type="Embed" ProgID="Equation.3" ShapeID="_x0000_i1025" DrawAspect="Content" ObjectID="_1697360136" r:id="rId9"/>
        </w:object>
      </w:r>
    </w:p>
    <w:p w:rsidR="00A83CCB" w:rsidRPr="001C1C31" w:rsidRDefault="006D1D51" w:rsidP="009F1801">
      <w:pPr>
        <w:pStyle w:val="VSSteps1-9wbullet"/>
        <w:keepNext/>
      </w:pPr>
      <w:r>
        <w:lastRenderedPageBreak/>
        <w:t>5</w:t>
      </w:r>
      <w:r w:rsidR="00A83CCB">
        <w:t>.</w:t>
      </w:r>
      <w:r w:rsidR="00A83CCB">
        <w:tab/>
      </w:r>
      <w:r w:rsidR="009F1801">
        <w:t>Collect a</w:t>
      </w:r>
      <w:r w:rsidR="001C1C31">
        <w:t xml:space="preserve">bsorbance </w:t>
      </w:r>
      <w:r w:rsidR="001C1C31">
        <w:rPr>
          <w:i/>
        </w:rPr>
        <w:t>vs.</w:t>
      </w:r>
      <w:r w:rsidR="009F1801">
        <w:t xml:space="preserve"> w</w:t>
      </w:r>
      <w:r w:rsidR="001C1C31">
        <w:t>avelength data</w:t>
      </w:r>
      <w:r w:rsidR="00CB2BBD">
        <w:t>.</w:t>
      </w:r>
    </w:p>
    <w:p w:rsidR="00270344" w:rsidRPr="00076FDA" w:rsidRDefault="001C1C31" w:rsidP="00076FDA">
      <w:pPr>
        <w:pStyle w:val="VSBulletabc"/>
        <w:numPr>
          <w:ilvl w:val="0"/>
          <w:numId w:val="30"/>
        </w:numPr>
        <w:ind w:left="630" w:hanging="270"/>
      </w:pPr>
      <w:r w:rsidRPr="00076FDA">
        <w:t xml:space="preserve">Fill a cuvette </w:t>
      </w:r>
      <w:r w:rsidR="00DD1958">
        <w:t>with ~</w:t>
      </w:r>
      <w:r w:rsidR="00DD2FFF" w:rsidRPr="00076FDA">
        <w:t>3 mL</w:t>
      </w:r>
      <w:r w:rsidRPr="00076FDA">
        <w:t xml:space="preserve"> of the biological sample to be tested. </w:t>
      </w:r>
      <w:r w:rsidR="00270344" w:rsidRPr="00076FDA">
        <w:t xml:space="preserve">Your sample should not be turbid or have any particulates in it. </w:t>
      </w:r>
    </w:p>
    <w:p w:rsidR="00270344" w:rsidRPr="00076FDA" w:rsidRDefault="001C1C31" w:rsidP="00076FDA">
      <w:pPr>
        <w:pStyle w:val="VSBulletabc"/>
        <w:numPr>
          <w:ilvl w:val="0"/>
          <w:numId w:val="30"/>
        </w:numPr>
        <w:ind w:left="630" w:hanging="270"/>
      </w:pPr>
      <w:r w:rsidRPr="00076FDA">
        <w:t>Place the sample in the spectrophoto</w:t>
      </w:r>
      <w:r w:rsidR="00270344" w:rsidRPr="00076FDA">
        <w:t xml:space="preserve">meter. </w:t>
      </w:r>
    </w:p>
    <w:p w:rsidR="00A83CCB" w:rsidRPr="00076FDA" w:rsidRDefault="00CB2BBD" w:rsidP="00076FDA">
      <w:pPr>
        <w:pStyle w:val="VSBulletabc"/>
        <w:numPr>
          <w:ilvl w:val="0"/>
          <w:numId w:val="30"/>
        </w:numPr>
        <w:ind w:left="630" w:hanging="270"/>
      </w:pPr>
      <w:r w:rsidRPr="00076FDA">
        <w:t xml:space="preserve">Start data collection. Once the spectrum is displayed, stop data collection. </w:t>
      </w:r>
    </w:p>
    <w:p w:rsidR="00151FD4" w:rsidRPr="00076FDA" w:rsidRDefault="00151FD4" w:rsidP="00076FDA">
      <w:pPr>
        <w:pStyle w:val="VSBulletabc"/>
        <w:numPr>
          <w:ilvl w:val="0"/>
          <w:numId w:val="30"/>
        </w:numPr>
        <w:ind w:left="630" w:hanging="270"/>
      </w:pPr>
      <w:r w:rsidRPr="00076FDA">
        <w:t>Make sure the absorbance value</w:t>
      </w:r>
      <w:r w:rsidR="00DD2FFF" w:rsidRPr="00076FDA">
        <w:t>s at 260 nm and 280 nm are</w:t>
      </w:r>
      <w:r w:rsidRPr="00076FDA">
        <w:t xml:space="preserve"> between 0.1 and 1.0</w:t>
      </w:r>
      <w:r w:rsidR="00093189" w:rsidRPr="00076FDA">
        <w:t> </w:t>
      </w:r>
      <w:r w:rsidRPr="00076FDA">
        <w:t xml:space="preserve">absorbance units. Any values outside this range </w:t>
      </w:r>
      <w:r w:rsidR="00732424" w:rsidRPr="00076FDA">
        <w:t>may introduce an error</w:t>
      </w:r>
      <w:r w:rsidRPr="00076FDA">
        <w:t xml:space="preserve">. If your sample is outside this range, dilute or concentrate it and take another spectrum. </w:t>
      </w:r>
    </w:p>
    <w:p w:rsidR="00F11B06" w:rsidRDefault="00F11B06" w:rsidP="00270344">
      <w:pPr>
        <w:pStyle w:val="SPACERtight"/>
      </w:pPr>
    </w:p>
    <w:p w:rsidR="00A83CCB" w:rsidRDefault="00270344" w:rsidP="00DD2FFF">
      <w:pPr>
        <w:pStyle w:val="VSStepstext1-9"/>
      </w:pPr>
      <w:r>
        <w:t>6</w:t>
      </w:r>
      <w:r w:rsidR="00A83CCB" w:rsidRPr="00D22636">
        <w:t>.</w:t>
      </w:r>
      <w:r w:rsidR="00A83CCB" w:rsidRPr="00D22636">
        <w:tab/>
      </w:r>
      <w:proofErr w:type="gramStart"/>
      <w:r w:rsidR="00732424" w:rsidRPr="00AB49A9">
        <w:t>Using</w:t>
      </w:r>
      <w:proofErr w:type="gramEnd"/>
      <w:r w:rsidR="00732424" w:rsidRPr="00AB49A9">
        <w:t xml:space="preserve"> the Examine feature or by scrolling down the data table, find the exact absorbance values at 260 nm, 280 nm, and 340 nm. </w:t>
      </w:r>
      <w:r w:rsidR="003923C0" w:rsidRPr="00AB49A9">
        <w:t xml:space="preserve">Record the absorbance values in your data table. </w:t>
      </w:r>
      <w:r w:rsidR="003923C0" w:rsidRPr="00AB49A9">
        <w:rPr>
          <w:b/>
        </w:rPr>
        <w:t>Note</w:t>
      </w:r>
      <w:r w:rsidR="003923C0" w:rsidRPr="00076FDA">
        <w:t>:</w:t>
      </w:r>
      <w:r w:rsidR="00076FDA" w:rsidRPr="00076FDA">
        <w:t xml:space="preserve"> A value of</w:t>
      </w:r>
      <w:r w:rsidR="003923C0" w:rsidRPr="00076FDA">
        <w:t xml:space="preserve"> </w:t>
      </w:r>
      <w:r w:rsidR="00732424" w:rsidRPr="00076FDA">
        <w:t>340</w:t>
      </w:r>
      <w:r w:rsidR="00732424" w:rsidRPr="00AB49A9">
        <w:t xml:space="preserve"> nm is used to normalize here because </w:t>
      </w:r>
      <w:r w:rsidR="003923C0" w:rsidRPr="00AB49A9">
        <w:t>there can be contaminants in your solution that scatter the light and create an absorbance offset throughout this wavelength region</w:t>
      </w:r>
      <w:r w:rsidR="00732424" w:rsidRPr="00AB49A9">
        <w:t>.</w:t>
      </w:r>
      <w:r w:rsidR="00732424" w:rsidRPr="003923C0">
        <w:t xml:space="preserve"> </w:t>
      </w:r>
    </w:p>
    <w:p w:rsidR="00C023C5" w:rsidRDefault="001E6445" w:rsidP="00DD2FFF">
      <w:pPr>
        <w:pStyle w:val="VSStepstext1-9"/>
      </w:pPr>
      <w:r>
        <w:t>7</w:t>
      </w:r>
      <w:r w:rsidR="00076FDA">
        <w:t>.</w:t>
      </w:r>
      <w:r w:rsidR="00076FDA">
        <w:tab/>
      </w:r>
      <w:r>
        <w:t>Repeat Steps 5–6</w:t>
      </w:r>
      <w:r w:rsidR="00C023C5">
        <w:t xml:space="preserve"> two more times (optional).</w:t>
      </w:r>
      <w:r>
        <w:t xml:space="preserve"> </w:t>
      </w:r>
      <w:r>
        <w:rPr>
          <w:b/>
          <w:bCs/>
        </w:rPr>
        <w:t>Note</w:t>
      </w:r>
      <w:r>
        <w:t>: Data are stored automatically.</w:t>
      </w:r>
    </w:p>
    <w:p w:rsidR="009D4865" w:rsidRDefault="009D4865" w:rsidP="00076FDA">
      <w:pPr>
        <w:pStyle w:val="SPACER"/>
      </w:pPr>
    </w:p>
    <w:p w:rsidR="00105B57" w:rsidRDefault="00105B57" w:rsidP="00105B57">
      <w:pPr>
        <w:pStyle w:val="VSHeadingPrime"/>
      </w:pPr>
      <w:r w:rsidRPr="00FC730D">
        <w:t xml:space="preserve">DATA </w:t>
      </w:r>
      <w:r>
        <w:t>table</w:t>
      </w:r>
    </w:p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70"/>
        <w:gridCol w:w="1119"/>
        <w:gridCol w:w="1119"/>
        <w:gridCol w:w="1119"/>
        <w:gridCol w:w="1376"/>
      </w:tblGrid>
      <w:tr w:rsidR="005A62FC" w:rsidRPr="008236DC" w:rsidTr="00076FDA">
        <w:trPr>
          <w:jc w:val="center"/>
        </w:trPr>
        <w:tc>
          <w:tcPr>
            <w:tcW w:w="1170" w:type="dxa"/>
            <w:vAlign w:val="center"/>
          </w:tcPr>
          <w:p w:rsidR="005A62FC" w:rsidRPr="00150453" w:rsidRDefault="00076FDA" w:rsidP="00076FDA">
            <w:pPr>
              <w:pStyle w:val="VSTable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Run</w:t>
            </w:r>
          </w:p>
        </w:tc>
        <w:tc>
          <w:tcPr>
            <w:tcW w:w="1119" w:type="dxa"/>
            <w:vAlign w:val="center"/>
          </w:tcPr>
          <w:p w:rsidR="005A62FC" w:rsidRPr="00150453" w:rsidRDefault="005A62FC" w:rsidP="004F6188">
            <w:pPr>
              <w:pStyle w:val="VSTableColumnHeader"/>
              <w:rPr>
                <w:rFonts w:cs="Arial"/>
              </w:rPr>
            </w:pPr>
            <w:r>
              <w:t>A</w:t>
            </w:r>
            <w:r>
              <w:rPr>
                <w:vertAlign w:val="subscript"/>
              </w:rPr>
              <w:t>260</w:t>
            </w:r>
          </w:p>
        </w:tc>
        <w:tc>
          <w:tcPr>
            <w:tcW w:w="1119" w:type="dxa"/>
            <w:vAlign w:val="center"/>
          </w:tcPr>
          <w:p w:rsidR="005A62FC" w:rsidRPr="00150453" w:rsidRDefault="005A62FC" w:rsidP="004F6188">
            <w:pPr>
              <w:pStyle w:val="VSTableColumnHeader"/>
              <w:rPr>
                <w:rFonts w:cs="Arial"/>
              </w:rPr>
            </w:pPr>
            <w:r>
              <w:t>A</w:t>
            </w:r>
            <w:r>
              <w:rPr>
                <w:vertAlign w:val="subscript"/>
              </w:rPr>
              <w:t>280</w:t>
            </w:r>
          </w:p>
        </w:tc>
        <w:tc>
          <w:tcPr>
            <w:tcW w:w="1119" w:type="dxa"/>
            <w:vAlign w:val="center"/>
          </w:tcPr>
          <w:p w:rsidR="005A62FC" w:rsidRDefault="005A62FC" w:rsidP="004F6188">
            <w:pPr>
              <w:pStyle w:val="VSTableColumnHeader"/>
            </w:pPr>
            <w:r>
              <w:t>A</w:t>
            </w:r>
            <w:r>
              <w:rPr>
                <w:vertAlign w:val="subscript"/>
              </w:rPr>
              <w:t>340</w:t>
            </w:r>
          </w:p>
        </w:tc>
        <w:tc>
          <w:tcPr>
            <w:tcW w:w="1376" w:type="dxa"/>
            <w:vAlign w:val="center"/>
          </w:tcPr>
          <w:p w:rsidR="005A62FC" w:rsidRPr="00150453" w:rsidRDefault="002D4472" w:rsidP="002D4472">
            <w:pPr>
              <w:pStyle w:val="VSTableText"/>
              <w:rPr>
                <w:rFonts w:ascii="Arial" w:hAnsi="Arial" w:cs="Arial"/>
              </w:rPr>
            </w:pPr>
            <w:r w:rsidRPr="00907504">
              <w:t>A</w:t>
            </w:r>
            <w:r>
              <w:rPr>
                <w:vertAlign w:val="subscript"/>
              </w:rPr>
              <w:t>260/</w:t>
            </w:r>
            <w:r w:rsidRPr="002D4472">
              <w:rPr>
                <w:vertAlign w:val="subscript"/>
              </w:rPr>
              <w:t>280</w:t>
            </w:r>
            <w:r>
              <w:rPr>
                <w:rFonts w:ascii="Arial" w:hAnsi="Arial" w:cs="Arial"/>
              </w:rPr>
              <w:t xml:space="preserve"> (corrected)</w:t>
            </w:r>
          </w:p>
        </w:tc>
      </w:tr>
      <w:tr w:rsidR="005A62FC" w:rsidRPr="008236DC" w:rsidTr="00076FDA">
        <w:trPr>
          <w:jc w:val="center"/>
        </w:trPr>
        <w:tc>
          <w:tcPr>
            <w:tcW w:w="1170" w:type="dxa"/>
            <w:vAlign w:val="center"/>
          </w:tcPr>
          <w:p w:rsidR="005A62FC" w:rsidRPr="00150453" w:rsidRDefault="005A62FC" w:rsidP="00076FDA">
            <w:pPr>
              <w:pStyle w:val="VSTable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19" w:type="dxa"/>
            <w:vAlign w:val="center"/>
          </w:tcPr>
          <w:p w:rsidR="005A62FC" w:rsidRPr="00150453" w:rsidRDefault="005A62FC" w:rsidP="00732424">
            <w:pPr>
              <w:pStyle w:val="VSTableText"/>
              <w:rPr>
                <w:rFonts w:ascii="Arial" w:hAnsi="Arial" w:cs="Arial"/>
              </w:rPr>
            </w:pPr>
          </w:p>
        </w:tc>
        <w:tc>
          <w:tcPr>
            <w:tcW w:w="1119" w:type="dxa"/>
            <w:vAlign w:val="center"/>
          </w:tcPr>
          <w:p w:rsidR="005A62FC" w:rsidRPr="00150453" w:rsidRDefault="005A62FC" w:rsidP="00732424">
            <w:pPr>
              <w:pStyle w:val="VSTableText"/>
              <w:rPr>
                <w:rFonts w:ascii="Arial" w:hAnsi="Arial" w:cs="Arial"/>
              </w:rPr>
            </w:pPr>
          </w:p>
        </w:tc>
        <w:tc>
          <w:tcPr>
            <w:tcW w:w="1119" w:type="dxa"/>
            <w:vAlign w:val="center"/>
          </w:tcPr>
          <w:p w:rsidR="005A62FC" w:rsidRPr="00150453" w:rsidRDefault="005A62FC" w:rsidP="00732424">
            <w:pPr>
              <w:pStyle w:val="VSTableText"/>
              <w:rPr>
                <w:rFonts w:ascii="Arial" w:hAnsi="Arial" w:cs="Arial"/>
              </w:rPr>
            </w:pPr>
          </w:p>
        </w:tc>
        <w:tc>
          <w:tcPr>
            <w:tcW w:w="1376" w:type="dxa"/>
            <w:vAlign w:val="center"/>
          </w:tcPr>
          <w:p w:rsidR="005A62FC" w:rsidRPr="00150453" w:rsidRDefault="005A62FC" w:rsidP="00732424">
            <w:pPr>
              <w:pStyle w:val="VSTableText"/>
              <w:rPr>
                <w:rFonts w:ascii="Arial" w:hAnsi="Arial" w:cs="Arial"/>
              </w:rPr>
            </w:pPr>
          </w:p>
        </w:tc>
      </w:tr>
      <w:tr w:rsidR="005A62FC" w:rsidRPr="008236DC" w:rsidTr="00076FDA">
        <w:trPr>
          <w:jc w:val="center"/>
        </w:trPr>
        <w:tc>
          <w:tcPr>
            <w:tcW w:w="1170" w:type="dxa"/>
            <w:vAlign w:val="center"/>
          </w:tcPr>
          <w:p w:rsidR="005A62FC" w:rsidRPr="00150453" w:rsidRDefault="005A62FC" w:rsidP="00076FDA">
            <w:pPr>
              <w:pStyle w:val="VSTable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119" w:type="dxa"/>
            <w:vAlign w:val="center"/>
          </w:tcPr>
          <w:p w:rsidR="005A62FC" w:rsidRPr="00150453" w:rsidRDefault="005A62FC" w:rsidP="00732424">
            <w:pPr>
              <w:pStyle w:val="VSTableText"/>
              <w:rPr>
                <w:rFonts w:ascii="Arial" w:hAnsi="Arial" w:cs="Arial"/>
              </w:rPr>
            </w:pPr>
          </w:p>
        </w:tc>
        <w:tc>
          <w:tcPr>
            <w:tcW w:w="1119" w:type="dxa"/>
            <w:vAlign w:val="center"/>
          </w:tcPr>
          <w:p w:rsidR="005A62FC" w:rsidRPr="00150453" w:rsidRDefault="005A62FC" w:rsidP="00732424">
            <w:pPr>
              <w:pStyle w:val="VSTableText"/>
              <w:rPr>
                <w:rFonts w:ascii="Arial" w:hAnsi="Arial" w:cs="Arial"/>
              </w:rPr>
            </w:pPr>
          </w:p>
        </w:tc>
        <w:tc>
          <w:tcPr>
            <w:tcW w:w="1119" w:type="dxa"/>
            <w:vAlign w:val="center"/>
          </w:tcPr>
          <w:p w:rsidR="005A62FC" w:rsidRPr="00150453" w:rsidRDefault="005A62FC" w:rsidP="00732424">
            <w:pPr>
              <w:pStyle w:val="VSTableText"/>
              <w:rPr>
                <w:rFonts w:ascii="Arial" w:hAnsi="Arial" w:cs="Arial"/>
              </w:rPr>
            </w:pPr>
          </w:p>
        </w:tc>
        <w:tc>
          <w:tcPr>
            <w:tcW w:w="1376" w:type="dxa"/>
            <w:vAlign w:val="center"/>
          </w:tcPr>
          <w:p w:rsidR="005A62FC" w:rsidRPr="00150453" w:rsidRDefault="005A62FC" w:rsidP="00732424">
            <w:pPr>
              <w:pStyle w:val="VSTableText"/>
              <w:rPr>
                <w:rFonts w:ascii="Arial" w:hAnsi="Arial" w:cs="Arial"/>
              </w:rPr>
            </w:pPr>
          </w:p>
        </w:tc>
      </w:tr>
      <w:tr w:rsidR="005A62FC" w:rsidRPr="008236DC" w:rsidTr="00076FDA">
        <w:trPr>
          <w:jc w:val="center"/>
        </w:trPr>
        <w:tc>
          <w:tcPr>
            <w:tcW w:w="1170" w:type="dxa"/>
            <w:tcBorders>
              <w:bottom w:val="single" w:sz="4" w:space="0" w:color="auto"/>
            </w:tcBorders>
            <w:vAlign w:val="center"/>
          </w:tcPr>
          <w:p w:rsidR="005A62FC" w:rsidRPr="00150453" w:rsidRDefault="005A62FC" w:rsidP="00076FDA">
            <w:pPr>
              <w:pStyle w:val="VSTable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119" w:type="dxa"/>
            <w:tcBorders>
              <w:bottom w:val="single" w:sz="4" w:space="0" w:color="auto"/>
            </w:tcBorders>
            <w:vAlign w:val="center"/>
          </w:tcPr>
          <w:p w:rsidR="005A62FC" w:rsidRPr="00150453" w:rsidRDefault="005A62FC" w:rsidP="00732424">
            <w:pPr>
              <w:pStyle w:val="VSTableText"/>
              <w:rPr>
                <w:rFonts w:ascii="Arial" w:hAnsi="Arial" w:cs="Arial"/>
              </w:rPr>
            </w:pPr>
          </w:p>
        </w:tc>
        <w:tc>
          <w:tcPr>
            <w:tcW w:w="1119" w:type="dxa"/>
            <w:tcBorders>
              <w:bottom w:val="single" w:sz="4" w:space="0" w:color="auto"/>
            </w:tcBorders>
            <w:vAlign w:val="center"/>
          </w:tcPr>
          <w:p w:rsidR="005A62FC" w:rsidRPr="00150453" w:rsidRDefault="005A62FC" w:rsidP="00732424">
            <w:pPr>
              <w:pStyle w:val="VSTableText"/>
              <w:rPr>
                <w:rFonts w:ascii="Arial" w:hAnsi="Arial" w:cs="Arial"/>
              </w:rPr>
            </w:pPr>
          </w:p>
        </w:tc>
        <w:tc>
          <w:tcPr>
            <w:tcW w:w="1119" w:type="dxa"/>
            <w:vAlign w:val="center"/>
          </w:tcPr>
          <w:p w:rsidR="005A62FC" w:rsidRPr="00150453" w:rsidRDefault="005A62FC" w:rsidP="00732424">
            <w:pPr>
              <w:pStyle w:val="VSTableText"/>
              <w:rPr>
                <w:rFonts w:ascii="Arial" w:hAnsi="Arial" w:cs="Arial"/>
              </w:rPr>
            </w:pPr>
          </w:p>
        </w:tc>
        <w:tc>
          <w:tcPr>
            <w:tcW w:w="1376" w:type="dxa"/>
            <w:vAlign w:val="center"/>
          </w:tcPr>
          <w:p w:rsidR="005A62FC" w:rsidRPr="00150453" w:rsidRDefault="005A62FC" w:rsidP="00732424">
            <w:pPr>
              <w:pStyle w:val="VSTableText"/>
              <w:rPr>
                <w:rFonts w:ascii="Arial" w:hAnsi="Arial" w:cs="Arial"/>
              </w:rPr>
            </w:pPr>
          </w:p>
        </w:tc>
      </w:tr>
      <w:tr w:rsidR="005A62FC" w:rsidRPr="008236DC" w:rsidTr="00076FDA">
        <w:trPr>
          <w:jc w:val="center"/>
        </w:trPr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A62FC" w:rsidRDefault="005A62FC" w:rsidP="00092F20">
            <w:pPr>
              <w:pStyle w:val="VSTableText"/>
              <w:jc w:val="left"/>
              <w:rPr>
                <w:rFonts w:ascii="Arial" w:hAnsi="Arial" w:cs="Arial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A62FC" w:rsidRPr="00150453" w:rsidRDefault="005A62FC" w:rsidP="00732424">
            <w:pPr>
              <w:pStyle w:val="VSTableText"/>
              <w:rPr>
                <w:rFonts w:ascii="Arial" w:hAnsi="Arial" w:cs="Arial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5A62FC" w:rsidRPr="00150453" w:rsidRDefault="005A62FC" w:rsidP="00732424">
            <w:pPr>
              <w:pStyle w:val="VSTableText"/>
              <w:rPr>
                <w:rFonts w:ascii="Arial" w:hAnsi="Arial" w:cs="Arial"/>
              </w:rPr>
            </w:pPr>
          </w:p>
        </w:tc>
        <w:tc>
          <w:tcPr>
            <w:tcW w:w="1119" w:type="dxa"/>
            <w:tcBorders>
              <w:left w:val="single" w:sz="4" w:space="0" w:color="auto"/>
            </w:tcBorders>
            <w:vAlign w:val="center"/>
          </w:tcPr>
          <w:p w:rsidR="005A62FC" w:rsidRPr="00150453" w:rsidRDefault="00645B62" w:rsidP="00732424">
            <w:pPr>
              <w:pStyle w:val="VSTable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Average</w:t>
            </w:r>
          </w:p>
        </w:tc>
        <w:tc>
          <w:tcPr>
            <w:tcW w:w="1376" w:type="dxa"/>
            <w:vAlign w:val="center"/>
          </w:tcPr>
          <w:p w:rsidR="005A62FC" w:rsidRPr="00150453" w:rsidRDefault="005A62FC" w:rsidP="00732424">
            <w:pPr>
              <w:pStyle w:val="VSTableText"/>
              <w:rPr>
                <w:rFonts w:ascii="Arial" w:hAnsi="Arial" w:cs="Arial"/>
              </w:rPr>
            </w:pPr>
          </w:p>
        </w:tc>
      </w:tr>
    </w:tbl>
    <w:p w:rsidR="00105B57" w:rsidRDefault="00105B57" w:rsidP="00105B57">
      <w:pPr>
        <w:pStyle w:val="SPACERtight"/>
      </w:pPr>
    </w:p>
    <w:p w:rsidR="009D4865" w:rsidRDefault="009D4865" w:rsidP="00076FDA">
      <w:pPr>
        <w:pStyle w:val="SPACER"/>
      </w:pPr>
    </w:p>
    <w:p w:rsidR="00DD2FFF" w:rsidRDefault="00DD2FFF" w:rsidP="00DD2FFF">
      <w:pPr>
        <w:pStyle w:val="VSHeadingPrime"/>
      </w:pPr>
      <w:r w:rsidRPr="00FC730D">
        <w:t xml:space="preserve">DATA </w:t>
      </w:r>
      <w:r>
        <w:t>Analysis</w:t>
      </w:r>
    </w:p>
    <w:p w:rsidR="00645B62" w:rsidRDefault="003559CF" w:rsidP="00DD2FFF">
      <w:pPr>
        <w:pStyle w:val="VSStepstext1-9"/>
      </w:pPr>
      <w:r>
        <w:rPr>
          <w:noProof/>
        </w:rPr>
        <w:pict>
          <v:shape id="_x0000_s1029" type="#_x0000_t75" style="position:absolute;left:0;text-align:left;margin-left:141.5pt;margin-top:22.6pt;width:157pt;height:33.75pt;z-index:251657728">
            <v:imagedata r:id="rId10" o:title=""/>
            <w10:wrap type="square"/>
          </v:shape>
          <o:OLEObject Type="Embed" ProgID="Equation.3" ShapeID="_x0000_s1029" DrawAspect="Content" ObjectID="_1697360137" r:id="rId11"/>
        </w:pict>
      </w:r>
      <w:r w:rsidR="00DD2FFF">
        <w:t xml:space="preserve">1.   </w:t>
      </w:r>
      <w:r w:rsidR="002D4472">
        <w:t>Correct</w:t>
      </w:r>
      <w:r w:rsidR="00645B62">
        <w:t xml:space="preserve"> your A</w:t>
      </w:r>
      <w:r w:rsidR="00645B62" w:rsidRPr="006D24B7">
        <w:rPr>
          <w:vertAlign w:val="subscript"/>
        </w:rPr>
        <w:t>260</w:t>
      </w:r>
      <w:r w:rsidR="00645B62">
        <w:t xml:space="preserve"> and A</w:t>
      </w:r>
      <w:r w:rsidR="00645B62" w:rsidRPr="006D24B7">
        <w:rPr>
          <w:vertAlign w:val="subscript"/>
        </w:rPr>
        <w:t>280</w:t>
      </w:r>
      <w:r w:rsidR="00645B62">
        <w:t xml:space="preserve"> </w:t>
      </w:r>
      <w:r w:rsidR="006D24B7">
        <w:t>absorbance values for</w:t>
      </w:r>
      <w:r w:rsidR="00645B62">
        <w:t xml:space="preserve"> the A</w:t>
      </w:r>
      <w:r w:rsidR="00645B62" w:rsidRPr="006D24B7">
        <w:rPr>
          <w:vertAlign w:val="subscript"/>
        </w:rPr>
        <w:t>340</w:t>
      </w:r>
      <w:r w:rsidR="00645B62">
        <w:t xml:space="preserve"> absorbance value according to the following equation:</w:t>
      </w:r>
    </w:p>
    <w:p w:rsidR="00645B62" w:rsidRDefault="00645B62" w:rsidP="00DD2FFF">
      <w:pPr>
        <w:pStyle w:val="VSStepstext1-9"/>
      </w:pPr>
    </w:p>
    <w:p w:rsidR="00645B62" w:rsidRDefault="006D24B7" w:rsidP="00DD2FFF">
      <w:pPr>
        <w:pStyle w:val="VSStepstext1-9"/>
      </w:pPr>
      <w:r>
        <w:tab/>
        <w:t xml:space="preserve">Complete this calculation for each run. </w:t>
      </w:r>
      <w:r w:rsidR="00645B62">
        <w:t>Record th</w:t>
      </w:r>
      <w:r>
        <w:t>ese</w:t>
      </w:r>
      <w:r w:rsidR="00645B62">
        <w:t xml:space="preserve"> value</w:t>
      </w:r>
      <w:r>
        <w:t>s</w:t>
      </w:r>
      <w:r w:rsidR="00645B62">
        <w:t xml:space="preserve"> in the data table.</w:t>
      </w:r>
    </w:p>
    <w:p w:rsidR="00DD2FFF" w:rsidRDefault="00DD2FFF" w:rsidP="00DD2FFF">
      <w:pPr>
        <w:pStyle w:val="VSStepstext1-9"/>
      </w:pPr>
      <w:r>
        <w:t xml:space="preserve">2.   </w:t>
      </w:r>
      <w:r w:rsidR="006D24B7">
        <w:t xml:space="preserve">Calculate the average </w:t>
      </w:r>
      <w:r w:rsidR="002D4472" w:rsidRPr="00907504">
        <w:t>A</w:t>
      </w:r>
      <w:r w:rsidR="002D4472">
        <w:rPr>
          <w:vertAlign w:val="subscript"/>
        </w:rPr>
        <w:t>260/</w:t>
      </w:r>
      <w:r w:rsidR="002D4472" w:rsidRPr="002D4472">
        <w:rPr>
          <w:vertAlign w:val="subscript"/>
        </w:rPr>
        <w:t>280</w:t>
      </w:r>
      <w:r w:rsidR="002D4472">
        <w:rPr>
          <w:vertAlign w:val="subscript"/>
        </w:rPr>
        <w:t xml:space="preserve"> </w:t>
      </w:r>
      <w:r w:rsidR="006D24B7">
        <w:t>of your three trials. Record this value in the data table.</w:t>
      </w:r>
    </w:p>
    <w:p w:rsidR="00105B57" w:rsidRDefault="009D4865" w:rsidP="006D24B7">
      <w:pPr>
        <w:pStyle w:val="VSStepstext1-9"/>
      </w:pPr>
      <w:r>
        <w:t>3.</w:t>
      </w:r>
      <w:r>
        <w:tab/>
        <w:t>Discuss the purity and composition of your samples.</w:t>
      </w:r>
    </w:p>
    <w:sectPr w:rsidR="00105B57" w:rsidSect="006E57A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2240" w:h="15840" w:code="1"/>
      <w:pgMar w:top="-1440" w:right="1296" w:bottom="-1440" w:left="1296" w:header="720" w:footer="720" w:gutter="288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04ED" w:rsidRDefault="00DF04ED">
      <w:r>
        <w:separator/>
      </w:r>
    </w:p>
  </w:endnote>
  <w:endnote w:type="continuationSeparator" w:id="0">
    <w:p w:rsidR="00DF04ED" w:rsidRDefault="00DF04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570D" w:rsidRDefault="00D4570D">
    <w:pPr>
      <w:widowControl w:val="0"/>
      <w:tabs>
        <w:tab w:val="right" w:pos="9360"/>
      </w:tabs>
    </w:pPr>
    <w:r>
      <w:rPr>
        <w:b/>
      </w:rPr>
      <w:pgNum/>
    </w:r>
    <w:r>
      <w:rPr>
        <w:b/>
      </w:rPr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570D" w:rsidRDefault="00175537">
    <w:pPr>
      <w:widowControl w:val="0"/>
      <w:tabs>
        <w:tab w:val="right" w:pos="9360"/>
      </w:tabs>
      <w:rPr>
        <w:b/>
        <w:position w:val="-4"/>
      </w:rPr>
    </w:pPr>
    <w:r>
      <w:rPr>
        <w:b/>
        <w:i/>
        <w:position w:val="-4"/>
        <w:sz w:val="20"/>
      </w:rPr>
      <w:t>Vernier UV-Vis Spectroscopy</w:t>
    </w:r>
    <w:r w:rsidR="00D4570D">
      <w:rPr>
        <w:b/>
        <w:i/>
        <w:position w:val="-4"/>
      </w:rPr>
      <w:tab/>
    </w:r>
    <w:r>
      <w:rPr>
        <w:b/>
        <w:position w:val="-4"/>
      </w:rPr>
      <w:t>1</w:t>
    </w:r>
    <w:r w:rsidR="00D4570D">
      <w:rPr>
        <w:b/>
        <w:position w:val="-4"/>
      </w:rPr>
      <w:t xml:space="preserve"> - </w:t>
    </w:r>
    <w:r w:rsidR="00D4570D">
      <w:rPr>
        <w:b/>
        <w:position w:val="-4"/>
      </w:rPr>
      <w:pgNum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570D" w:rsidRDefault="00B175E1" w:rsidP="00B175E1">
    <w:pPr>
      <w:pStyle w:val="Footer"/>
      <w:widowControl w:val="0"/>
      <w:tabs>
        <w:tab w:val="clear" w:pos="8640"/>
        <w:tab w:val="right" w:pos="9360"/>
      </w:tabs>
      <w:rPr>
        <w:b/>
        <w:position w:val="-4"/>
      </w:rPr>
    </w:pPr>
    <w:r>
      <w:rPr>
        <w:b/>
        <w:i/>
        <w:position w:val="-4"/>
        <w:sz w:val="20"/>
      </w:rPr>
      <w:tab/>
      <w:t xml:space="preserve">© Vernier Software &amp; Technology </w:t>
    </w:r>
    <w:r w:rsidR="00D4570D">
      <w:rPr>
        <w:b/>
        <w:i/>
        <w:position w:val="-4"/>
      </w:rPr>
      <w:tab/>
    </w:r>
    <w:r w:rsidR="00D4570D">
      <w:rPr>
        <w:b/>
        <w:position w:val="-4"/>
      </w:rPr>
      <w:t xml:space="preserve"> </w:t>
    </w:r>
    <w:r w:rsidR="00D4570D">
      <w:rPr>
        <w:b/>
        <w:position w:val="-4"/>
      </w:rPr>
      <w:pgNum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04ED" w:rsidRDefault="00DF04ED">
      <w:r>
        <w:separator/>
      </w:r>
    </w:p>
  </w:footnote>
  <w:footnote w:type="continuationSeparator" w:id="0">
    <w:p w:rsidR="00DF04ED" w:rsidRDefault="00DF04ED">
      <w:r>
        <w:continuationSeparator/>
      </w:r>
    </w:p>
  </w:footnote>
  <w:footnote w:id="1">
    <w:p w:rsidR="00860244" w:rsidRDefault="0086024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0D175F">
        <w:rPr>
          <w:rFonts w:ascii="Times New Roman" w:hAnsi="Times New Roman"/>
          <w:spacing w:val="2"/>
          <w:shd w:val="clear" w:color="auto" w:fill="FFFFFF"/>
        </w:rPr>
        <w:t xml:space="preserve">The procedure is written for UV-VIS spectrophotometers from Vernier including </w:t>
      </w:r>
      <w:r w:rsidRPr="000D175F">
        <w:rPr>
          <w:rFonts w:ascii="Times New Roman" w:hAnsi="Times New Roman"/>
        </w:rPr>
        <w:t>the Go Direct UV-VIS Spectrophotometer (order code: GDX-SPEC-UV) and the Vernier UV-VIS Spectrophotometer (</w:t>
      </w:r>
      <w:r w:rsidRPr="000D175F">
        <w:rPr>
          <w:rFonts w:ascii="Times New Roman" w:hAnsi="Times New Roman"/>
          <w:shd w:val="clear" w:color="auto" w:fill="FFFFFF"/>
        </w:rPr>
        <w:t>VSP-UV).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570D" w:rsidRPr="00C47670" w:rsidRDefault="00C47670">
    <w:pPr>
      <w:pStyle w:val="Header"/>
      <w:pBdr>
        <w:bottom w:val="single" w:sz="6" w:space="1" w:color="auto"/>
      </w:pBdr>
      <w:tabs>
        <w:tab w:val="clear" w:pos="8640"/>
        <w:tab w:val="right" w:pos="9360"/>
      </w:tabs>
      <w:spacing w:before="200" w:line="240" w:lineRule="exact"/>
      <w:rPr>
        <w:b/>
        <w:i/>
      </w:rPr>
    </w:pPr>
    <w:r w:rsidRPr="00C47670">
      <w:rPr>
        <w:b/>
        <w:i/>
      </w:rPr>
      <w:t xml:space="preserve">Nucleic Acid </w:t>
    </w:r>
    <w:proofErr w:type="spellStart"/>
    <w:r w:rsidRPr="00C47670">
      <w:rPr>
        <w:b/>
        <w:i/>
      </w:rPr>
      <w:t>Quantitation</w:t>
    </w:r>
    <w:proofErr w:type="spellEnd"/>
    <w:r w:rsidRPr="00C47670">
      <w:rPr>
        <w:b/>
        <w:i/>
      </w:rPr>
      <w:t xml:space="preserve"> </w:t>
    </w:r>
    <w:r w:rsidR="00EF2634" w:rsidRPr="00C47670">
      <w:rPr>
        <w:b/>
        <w:i/>
      </w:rPr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570D" w:rsidRDefault="00D4570D">
    <w:pPr>
      <w:widowControl w:val="0"/>
      <w:pBdr>
        <w:bottom w:val="single" w:sz="6" w:space="0" w:color="auto"/>
      </w:pBdr>
      <w:tabs>
        <w:tab w:val="right" w:pos="9360"/>
      </w:tabs>
      <w:spacing w:before="200" w:line="240" w:lineRule="exact"/>
      <w:rPr>
        <w:i/>
      </w:rPr>
    </w:pPr>
    <w:r>
      <w:rPr>
        <w:b/>
        <w:i/>
      </w:rPr>
      <w:tab/>
    </w:r>
    <w:r w:rsidR="00175537">
      <w:rPr>
        <w:b/>
        <w:i/>
      </w:rPr>
      <w:t>Malate Dehydrogenase Enzyme Assay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570D" w:rsidRDefault="00D4570D">
    <w:pPr>
      <w:pStyle w:val="VS1stHeader"/>
      <w:tabs>
        <w:tab w:val="center" w:pos="9979"/>
      </w:tabs>
      <w:ind w:right="-720"/>
    </w:pPr>
    <w:r>
      <w:tab/>
    </w:r>
  </w:p>
  <w:p w:rsidR="00D4570D" w:rsidRDefault="00D4570D">
    <w:pPr>
      <w:pStyle w:val="VSChapter"/>
      <w:tabs>
        <w:tab w:val="center" w:pos="9979"/>
      </w:tabs>
      <w:ind w:right="-720"/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858797A"/>
    <w:lvl w:ilvl="0">
      <w:numFmt w:val="bullet"/>
      <w:pStyle w:val="VSBulletArial"/>
      <w:lvlText w:val="*"/>
      <w:lvlJc w:val="left"/>
    </w:lvl>
  </w:abstractNum>
  <w:abstractNum w:abstractNumId="1">
    <w:nsid w:val="021D45D7"/>
    <w:multiLevelType w:val="hybridMultilevel"/>
    <w:tmpl w:val="FD426A04"/>
    <w:lvl w:ilvl="0" w:tplc="176ABA86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6FB00C0"/>
    <w:multiLevelType w:val="singleLevel"/>
    <w:tmpl w:val="176ABA86"/>
    <w:lvl w:ilvl="0">
      <w:start w:val="1"/>
      <w:numFmt w:val="lowerLetter"/>
      <w:lvlText w:val="%1."/>
      <w:legacy w:legacy="1" w:legacySpace="0" w:legacyIndent="288"/>
      <w:lvlJc w:val="left"/>
      <w:pPr>
        <w:ind w:left="648" w:hanging="288"/>
      </w:pPr>
    </w:lvl>
  </w:abstractNum>
  <w:abstractNum w:abstractNumId="3">
    <w:nsid w:val="0C1B076D"/>
    <w:multiLevelType w:val="hybridMultilevel"/>
    <w:tmpl w:val="C464CB04"/>
    <w:lvl w:ilvl="0" w:tplc="7AC660F8">
      <w:start w:val="1"/>
      <w:numFmt w:val="lowerLetter"/>
      <w:lvlText w:val="%1."/>
      <w:legacy w:legacy="1" w:legacySpace="0" w:legacyIndent="288"/>
      <w:lvlJc w:val="left"/>
      <w:pPr>
        <w:ind w:left="648" w:hanging="288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774472"/>
    <w:multiLevelType w:val="singleLevel"/>
    <w:tmpl w:val="7160FCF0"/>
    <w:lvl w:ilvl="0">
      <w:start w:val="4"/>
      <w:numFmt w:val="lowerLetter"/>
      <w:lvlText w:val="%1."/>
      <w:legacy w:legacy="1" w:legacySpace="0" w:legacyIndent="288"/>
      <w:lvlJc w:val="left"/>
      <w:pPr>
        <w:ind w:left="648" w:hanging="288"/>
      </w:pPr>
    </w:lvl>
  </w:abstractNum>
  <w:abstractNum w:abstractNumId="5">
    <w:nsid w:val="150F19AF"/>
    <w:multiLevelType w:val="singleLevel"/>
    <w:tmpl w:val="7160FCF0"/>
    <w:lvl w:ilvl="0">
      <w:start w:val="3"/>
      <w:numFmt w:val="lowerLetter"/>
      <w:lvlText w:val="%1."/>
      <w:legacy w:legacy="1" w:legacySpace="0" w:legacyIndent="288"/>
      <w:lvlJc w:val="left"/>
      <w:pPr>
        <w:ind w:left="648" w:hanging="288"/>
      </w:pPr>
    </w:lvl>
  </w:abstractNum>
  <w:abstractNum w:abstractNumId="6">
    <w:nsid w:val="15E23164"/>
    <w:multiLevelType w:val="singleLevel"/>
    <w:tmpl w:val="7160FCF0"/>
    <w:lvl w:ilvl="0">
      <w:start w:val="1"/>
      <w:numFmt w:val="lowerLetter"/>
      <w:lvlText w:val="%1."/>
      <w:legacy w:legacy="1" w:legacySpace="0" w:legacyIndent="288"/>
      <w:lvlJc w:val="left"/>
      <w:pPr>
        <w:ind w:left="648" w:hanging="288"/>
      </w:pPr>
    </w:lvl>
  </w:abstractNum>
  <w:abstractNum w:abstractNumId="7">
    <w:nsid w:val="25142363"/>
    <w:multiLevelType w:val="singleLevel"/>
    <w:tmpl w:val="176ABA86"/>
    <w:lvl w:ilvl="0">
      <w:start w:val="1"/>
      <w:numFmt w:val="lowerLetter"/>
      <w:lvlText w:val="%1."/>
      <w:lvlJc w:val="left"/>
      <w:pPr>
        <w:ind w:left="720" w:hanging="360"/>
      </w:pPr>
    </w:lvl>
  </w:abstractNum>
  <w:abstractNum w:abstractNumId="8">
    <w:nsid w:val="2C587649"/>
    <w:multiLevelType w:val="singleLevel"/>
    <w:tmpl w:val="7160FCF0"/>
    <w:lvl w:ilvl="0">
      <w:start w:val="1"/>
      <w:numFmt w:val="lowerLetter"/>
      <w:lvlText w:val="%1."/>
      <w:legacy w:legacy="1" w:legacySpace="0" w:legacyIndent="288"/>
      <w:lvlJc w:val="left"/>
      <w:pPr>
        <w:ind w:left="648" w:hanging="288"/>
      </w:pPr>
    </w:lvl>
  </w:abstractNum>
  <w:abstractNum w:abstractNumId="9">
    <w:nsid w:val="311F2631"/>
    <w:multiLevelType w:val="hybridMultilevel"/>
    <w:tmpl w:val="9D62584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4456F81"/>
    <w:multiLevelType w:val="singleLevel"/>
    <w:tmpl w:val="7160FCF0"/>
    <w:lvl w:ilvl="0">
      <w:start w:val="1"/>
      <w:numFmt w:val="lowerLetter"/>
      <w:lvlText w:val="%1."/>
      <w:legacy w:legacy="1" w:legacySpace="0" w:legacyIndent="288"/>
      <w:lvlJc w:val="left"/>
      <w:pPr>
        <w:ind w:left="648" w:hanging="288"/>
      </w:pPr>
    </w:lvl>
  </w:abstractNum>
  <w:abstractNum w:abstractNumId="11">
    <w:nsid w:val="39E13641"/>
    <w:multiLevelType w:val="hybridMultilevel"/>
    <w:tmpl w:val="50926D6A"/>
    <w:lvl w:ilvl="0" w:tplc="BC86DCB0">
      <w:start w:val="5"/>
      <w:numFmt w:val="lowerLetter"/>
      <w:lvlText w:val="%1."/>
      <w:lvlJc w:val="left"/>
      <w:pPr>
        <w:tabs>
          <w:tab w:val="num" w:pos="0"/>
        </w:tabs>
        <w:ind w:left="648" w:hanging="288"/>
      </w:pPr>
      <w:rPr>
        <w:rFonts w:hint="default"/>
      </w:rPr>
    </w:lvl>
    <w:lvl w:ilvl="1" w:tplc="0BD4081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0A08F3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0963A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312EF8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5AAA13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AC78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6103C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0DE51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C5F4966"/>
    <w:multiLevelType w:val="singleLevel"/>
    <w:tmpl w:val="7160FCF0"/>
    <w:lvl w:ilvl="0">
      <w:start w:val="1"/>
      <w:numFmt w:val="lowerLetter"/>
      <w:lvlText w:val="%1."/>
      <w:legacy w:legacy="1" w:legacySpace="0" w:legacyIndent="288"/>
      <w:lvlJc w:val="left"/>
      <w:pPr>
        <w:ind w:left="648" w:hanging="288"/>
      </w:pPr>
    </w:lvl>
  </w:abstractNum>
  <w:abstractNum w:abstractNumId="13">
    <w:nsid w:val="423C3B86"/>
    <w:multiLevelType w:val="singleLevel"/>
    <w:tmpl w:val="C24C98F2"/>
    <w:lvl w:ilvl="0">
      <w:start w:val="1"/>
      <w:numFmt w:val="none"/>
      <w:lvlText w:val=""/>
      <w:legacy w:legacy="1" w:legacySpace="0" w:legacyIndent="288"/>
      <w:lvlJc w:val="left"/>
      <w:pPr>
        <w:ind w:left="648" w:hanging="288"/>
      </w:pPr>
    </w:lvl>
  </w:abstractNum>
  <w:abstractNum w:abstractNumId="14">
    <w:nsid w:val="49336635"/>
    <w:multiLevelType w:val="singleLevel"/>
    <w:tmpl w:val="7160FCF0"/>
    <w:lvl w:ilvl="0">
      <w:start w:val="1"/>
      <w:numFmt w:val="lowerLetter"/>
      <w:lvlText w:val="%1."/>
      <w:legacy w:legacy="1" w:legacySpace="0" w:legacyIndent="288"/>
      <w:lvlJc w:val="left"/>
      <w:pPr>
        <w:ind w:left="648" w:hanging="288"/>
      </w:pPr>
    </w:lvl>
  </w:abstractNum>
  <w:abstractNum w:abstractNumId="15">
    <w:nsid w:val="502C6B1F"/>
    <w:multiLevelType w:val="singleLevel"/>
    <w:tmpl w:val="C24C98F2"/>
    <w:lvl w:ilvl="0">
      <w:start w:val="1"/>
      <w:numFmt w:val="none"/>
      <w:lvlText w:val=""/>
      <w:legacy w:legacy="1" w:legacySpace="0" w:legacyIndent="288"/>
      <w:lvlJc w:val="left"/>
      <w:pPr>
        <w:ind w:left="648" w:hanging="288"/>
      </w:pPr>
    </w:lvl>
  </w:abstractNum>
  <w:abstractNum w:abstractNumId="16">
    <w:nsid w:val="572F70FB"/>
    <w:multiLevelType w:val="singleLevel"/>
    <w:tmpl w:val="176ABA86"/>
    <w:lvl w:ilvl="0">
      <w:start w:val="1"/>
      <w:numFmt w:val="lowerLetter"/>
      <w:lvlText w:val="%1."/>
      <w:lvlJc w:val="left"/>
      <w:pPr>
        <w:ind w:left="720" w:hanging="360"/>
      </w:pPr>
    </w:lvl>
  </w:abstractNum>
  <w:abstractNum w:abstractNumId="17">
    <w:nsid w:val="5845056B"/>
    <w:multiLevelType w:val="hybridMultilevel"/>
    <w:tmpl w:val="19CE4ABE"/>
    <w:lvl w:ilvl="0" w:tplc="176ABA86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FD3750D"/>
    <w:multiLevelType w:val="singleLevel"/>
    <w:tmpl w:val="7160FCF0"/>
    <w:lvl w:ilvl="0">
      <w:start w:val="1"/>
      <w:numFmt w:val="lowerLetter"/>
      <w:lvlText w:val="%1."/>
      <w:legacy w:legacy="1" w:legacySpace="0" w:legacyIndent="288"/>
      <w:lvlJc w:val="left"/>
      <w:pPr>
        <w:ind w:left="648" w:hanging="288"/>
      </w:pPr>
    </w:lvl>
  </w:abstractNum>
  <w:abstractNum w:abstractNumId="19">
    <w:nsid w:val="609326D3"/>
    <w:multiLevelType w:val="hybridMultilevel"/>
    <w:tmpl w:val="54A2330C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8C81F71"/>
    <w:multiLevelType w:val="singleLevel"/>
    <w:tmpl w:val="7160FCF0"/>
    <w:lvl w:ilvl="0">
      <w:start w:val="4"/>
      <w:numFmt w:val="lowerLetter"/>
      <w:lvlText w:val="%1."/>
      <w:legacy w:legacy="1" w:legacySpace="0" w:legacyIndent="288"/>
      <w:lvlJc w:val="left"/>
      <w:pPr>
        <w:ind w:left="648" w:hanging="288"/>
      </w:pPr>
    </w:lvl>
  </w:abstractNum>
  <w:abstractNum w:abstractNumId="21">
    <w:nsid w:val="71564CA3"/>
    <w:multiLevelType w:val="hybridMultilevel"/>
    <w:tmpl w:val="6174F412"/>
    <w:lvl w:ilvl="0" w:tplc="1090D362">
      <w:start w:val="1"/>
      <w:numFmt w:val="lowerLetter"/>
      <w:pStyle w:val="VSBulletabc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44F4D5E"/>
    <w:multiLevelType w:val="singleLevel"/>
    <w:tmpl w:val="7160FCF0"/>
    <w:lvl w:ilvl="0">
      <w:start w:val="1"/>
      <w:numFmt w:val="lowerLetter"/>
      <w:lvlText w:val="%1."/>
      <w:legacy w:legacy="1" w:legacySpace="0" w:legacyIndent="288"/>
      <w:lvlJc w:val="left"/>
      <w:pPr>
        <w:ind w:left="648" w:hanging="288"/>
      </w:pPr>
    </w:lvl>
  </w:abstractNum>
  <w:abstractNum w:abstractNumId="23">
    <w:nsid w:val="7EBA7660"/>
    <w:multiLevelType w:val="singleLevel"/>
    <w:tmpl w:val="176ABA86"/>
    <w:lvl w:ilvl="0">
      <w:start w:val="1"/>
      <w:numFmt w:val="lowerLetter"/>
      <w:lvlText w:val="%1."/>
      <w:legacy w:legacy="1" w:legacySpace="0" w:legacyIndent="288"/>
      <w:lvlJc w:val="left"/>
      <w:pPr>
        <w:ind w:left="648" w:hanging="288"/>
      </w:pPr>
    </w:lvl>
  </w:abstractNum>
  <w:abstractNum w:abstractNumId="24">
    <w:nsid w:val="7FCB6B90"/>
    <w:multiLevelType w:val="singleLevel"/>
    <w:tmpl w:val="7160FCF0"/>
    <w:lvl w:ilvl="0">
      <w:start w:val="1"/>
      <w:numFmt w:val="lowerLetter"/>
      <w:lvlText w:val="%1."/>
      <w:legacy w:legacy="1" w:legacySpace="0" w:legacyIndent="288"/>
      <w:lvlJc w:val="left"/>
      <w:pPr>
        <w:ind w:left="648" w:hanging="288"/>
      </w:pPr>
    </w:lvl>
  </w:abstractNum>
  <w:num w:numId="1">
    <w:abstractNumId w:val="10"/>
  </w:num>
  <w:num w:numId="2">
    <w:abstractNumId w:val="0"/>
    <w:lvlOverride w:ilvl="0">
      <w:lvl w:ilvl="0">
        <w:start w:val="1"/>
        <w:numFmt w:val="bullet"/>
        <w:pStyle w:val="VSBulletArial"/>
        <w:lvlText w:val=""/>
        <w:legacy w:legacy="1" w:legacySpace="72" w:legacyIndent="0"/>
        <w:lvlJc w:val="left"/>
        <w:rPr>
          <w:rFonts w:ascii="Symbol" w:hAnsi="Symbol" w:hint="default"/>
          <w:sz w:val="20"/>
        </w:rPr>
      </w:lvl>
    </w:lvlOverride>
  </w:num>
  <w:num w:numId="3">
    <w:abstractNumId w:val="18"/>
  </w:num>
  <w:num w:numId="4">
    <w:abstractNumId w:val="14"/>
  </w:num>
  <w:num w:numId="5">
    <w:abstractNumId w:val="12"/>
  </w:num>
  <w:num w:numId="6">
    <w:abstractNumId w:val="4"/>
  </w:num>
  <w:num w:numId="7">
    <w:abstractNumId w:val="4"/>
    <w:lvlOverride w:ilvl="0">
      <w:lvl w:ilvl="0">
        <w:start w:val="1"/>
        <w:numFmt w:val="lowerLetter"/>
        <w:lvlText w:val="%1."/>
        <w:legacy w:legacy="1" w:legacySpace="0" w:legacyIndent="288"/>
        <w:lvlJc w:val="left"/>
        <w:pPr>
          <w:ind w:left="648" w:hanging="288"/>
        </w:pPr>
      </w:lvl>
    </w:lvlOverride>
  </w:num>
  <w:num w:numId="8">
    <w:abstractNumId w:val="24"/>
  </w:num>
  <w:num w:numId="9">
    <w:abstractNumId w:val="15"/>
  </w:num>
  <w:num w:numId="10">
    <w:abstractNumId w:val="5"/>
  </w:num>
  <w:num w:numId="11">
    <w:abstractNumId w:val="6"/>
  </w:num>
  <w:num w:numId="12">
    <w:abstractNumId w:val="22"/>
  </w:num>
  <w:num w:numId="13">
    <w:abstractNumId w:val="13"/>
  </w:num>
  <w:num w:numId="14">
    <w:abstractNumId w:val="20"/>
  </w:num>
  <w:num w:numId="15">
    <w:abstractNumId w:val="0"/>
    <w:lvlOverride w:ilvl="0">
      <w:lvl w:ilvl="0">
        <w:start w:val="1"/>
        <w:numFmt w:val="bullet"/>
        <w:pStyle w:val="VSBulletArial"/>
        <w:lvlText w:val=""/>
        <w:legacy w:legacy="1" w:legacySpace="0" w:legacyIndent="180"/>
        <w:lvlJc w:val="left"/>
        <w:pPr>
          <w:ind w:left="540" w:hanging="180"/>
        </w:pPr>
        <w:rPr>
          <w:rFonts w:ascii="Symbol" w:hAnsi="Symbol" w:hint="default"/>
          <w:sz w:val="20"/>
        </w:rPr>
      </w:lvl>
    </w:lvlOverride>
  </w:num>
  <w:num w:numId="16">
    <w:abstractNumId w:val="11"/>
  </w:num>
  <w:num w:numId="17">
    <w:abstractNumId w:val="0"/>
    <w:lvlOverride w:ilvl="0">
      <w:lvl w:ilvl="0">
        <w:start w:val="1"/>
        <w:numFmt w:val="bullet"/>
        <w:pStyle w:val="VSBulletArial"/>
        <w:lvlText w:val=""/>
        <w:legacy w:legacy="1" w:legacySpace="0" w:legacyIndent="180"/>
        <w:lvlJc w:val="left"/>
        <w:pPr>
          <w:ind w:left="540" w:hanging="180"/>
        </w:pPr>
        <w:rPr>
          <w:rFonts w:ascii="Symbol" w:hAnsi="Symbol" w:hint="default"/>
          <w:sz w:val="20"/>
        </w:rPr>
      </w:lvl>
    </w:lvlOverride>
  </w:num>
  <w:num w:numId="18">
    <w:abstractNumId w:val="8"/>
  </w:num>
  <w:num w:numId="19">
    <w:abstractNumId w:val="23"/>
    <w:lvlOverride w:ilvl="0">
      <w:startOverride w:val="1"/>
    </w:lvlOverride>
  </w:num>
  <w:num w:numId="20">
    <w:abstractNumId w:val="2"/>
    <w:lvlOverride w:ilvl="0">
      <w:startOverride w:val="1"/>
    </w:lvlOverride>
  </w:num>
  <w:num w:numId="21">
    <w:abstractNumId w:val="3"/>
  </w:num>
  <w:num w:numId="22">
    <w:abstractNumId w:val="16"/>
  </w:num>
  <w:num w:numId="23">
    <w:abstractNumId w:val="17"/>
  </w:num>
  <w:num w:numId="24">
    <w:abstractNumId w:val="1"/>
  </w:num>
  <w:num w:numId="25">
    <w:abstractNumId w:val="7"/>
  </w:num>
  <w:num w:numId="26">
    <w:abstractNumId w:val="9"/>
  </w:num>
  <w:num w:numId="27">
    <w:abstractNumId w:val="19"/>
  </w:num>
  <w:num w:numId="28">
    <w:abstractNumId w:val="21"/>
  </w:num>
  <w:num w:numId="29">
    <w:abstractNumId w:val="21"/>
    <w:lvlOverride w:ilvl="0">
      <w:startOverride w:val="1"/>
    </w:lvlOverride>
  </w:num>
  <w:num w:numId="30">
    <w:abstractNumId w:val="21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intFractionalCharacterWidth/>
  <w:mirrorMargins/>
  <w:proofState w:spelling="clean" w:grammar="clean"/>
  <w:attachedTemplate r:id="rId1"/>
  <w:stylePaneFormatFilter w:val="3001"/>
  <w:defaultTabStop w:val="720"/>
  <w:hyphenationZone w:val="0"/>
  <w:doNotHyphenateCaps/>
  <w:evenAndOddHeader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pplyBreakingRules/>
  </w:compat>
  <w:rsids>
    <w:rsidRoot w:val="00406B22"/>
    <w:rsid w:val="00006009"/>
    <w:rsid w:val="00012583"/>
    <w:rsid w:val="00021254"/>
    <w:rsid w:val="00031C7F"/>
    <w:rsid w:val="00032DAB"/>
    <w:rsid w:val="00040B1D"/>
    <w:rsid w:val="00076FDA"/>
    <w:rsid w:val="00083EB1"/>
    <w:rsid w:val="00092F20"/>
    <w:rsid w:val="00093189"/>
    <w:rsid w:val="000A26EA"/>
    <w:rsid w:val="000B7E94"/>
    <w:rsid w:val="000E5BCF"/>
    <w:rsid w:val="00105B57"/>
    <w:rsid w:val="0011009D"/>
    <w:rsid w:val="00150B8D"/>
    <w:rsid w:val="00151FD4"/>
    <w:rsid w:val="00163F24"/>
    <w:rsid w:val="00175537"/>
    <w:rsid w:val="00184220"/>
    <w:rsid w:val="001A0F48"/>
    <w:rsid w:val="001A1B02"/>
    <w:rsid w:val="001C1C31"/>
    <w:rsid w:val="001C5555"/>
    <w:rsid w:val="001E6445"/>
    <w:rsid w:val="001E7D11"/>
    <w:rsid w:val="001F3C3B"/>
    <w:rsid w:val="00203B9C"/>
    <w:rsid w:val="0022114C"/>
    <w:rsid w:val="002315BF"/>
    <w:rsid w:val="00270344"/>
    <w:rsid w:val="002760E3"/>
    <w:rsid w:val="00297972"/>
    <w:rsid w:val="002A46C9"/>
    <w:rsid w:val="002D4472"/>
    <w:rsid w:val="002D5E8C"/>
    <w:rsid w:val="0030206B"/>
    <w:rsid w:val="00315167"/>
    <w:rsid w:val="00326954"/>
    <w:rsid w:val="00343FBF"/>
    <w:rsid w:val="003559CF"/>
    <w:rsid w:val="00381706"/>
    <w:rsid w:val="003923C0"/>
    <w:rsid w:val="00406B22"/>
    <w:rsid w:val="00427829"/>
    <w:rsid w:val="0044318A"/>
    <w:rsid w:val="00444F81"/>
    <w:rsid w:val="00452DDE"/>
    <w:rsid w:val="00480676"/>
    <w:rsid w:val="00497A75"/>
    <w:rsid w:val="004E291C"/>
    <w:rsid w:val="004E3D25"/>
    <w:rsid w:val="004E69F0"/>
    <w:rsid w:val="004F6188"/>
    <w:rsid w:val="004F796C"/>
    <w:rsid w:val="00512DF5"/>
    <w:rsid w:val="00516EAE"/>
    <w:rsid w:val="00596AF9"/>
    <w:rsid w:val="005A62FC"/>
    <w:rsid w:val="005D1615"/>
    <w:rsid w:val="00616E5C"/>
    <w:rsid w:val="00644714"/>
    <w:rsid w:val="00645B62"/>
    <w:rsid w:val="00646B63"/>
    <w:rsid w:val="00662AA3"/>
    <w:rsid w:val="00672135"/>
    <w:rsid w:val="006963C4"/>
    <w:rsid w:val="006A521F"/>
    <w:rsid w:val="006C0812"/>
    <w:rsid w:val="006C6B8E"/>
    <w:rsid w:val="006D0B8D"/>
    <w:rsid w:val="006D1673"/>
    <w:rsid w:val="006D1D51"/>
    <w:rsid w:val="006D24B7"/>
    <w:rsid w:val="006E57AC"/>
    <w:rsid w:val="00702184"/>
    <w:rsid w:val="00703BD0"/>
    <w:rsid w:val="00732424"/>
    <w:rsid w:val="00752E10"/>
    <w:rsid w:val="00766704"/>
    <w:rsid w:val="00776E84"/>
    <w:rsid w:val="007956DA"/>
    <w:rsid w:val="007B14F3"/>
    <w:rsid w:val="007B7BC8"/>
    <w:rsid w:val="007C4CDA"/>
    <w:rsid w:val="007E2236"/>
    <w:rsid w:val="00860244"/>
    <w:rsid w:val="00883BBA"/>
    <w:rsid w:val="0088691F"/>
    <w:rsid w:val="008A65F6"/>
    <w:rsid w:val="008E5B41"/>
    <w:rsid w:val="00906D34"/>
    <w:rsid w:val="00907504"/>
    <w:rsid w:val="00921F58"/>
    <w:rsid w:val="00934747"/>
    <w:rsid w:val="00955FD8"/>
    <w:rsid w:val="009C1CC8"/>
    <w:rsid w:val="009D4865"/>
    <w:rsid w:val="009E6055"/>
    <w:rsid w:val="009F1801"/>
    <w:rsid w:val="00A06B4E"/>
    <w:rsid w:val="00A07A38"/>
    <w:rsid w:val="00A228CB"/>
    <w:rsid w:val="00A4009A"/>
    <w:rsid w:val="00A42F40"/>
    <w:rsid w:val="00A449BC"/>
    <w:rsid w:val="00A55246"/>
    <w:rsid w:val="00A76A4C"/>
    <w:rsid w:val="00A83CCB"/>
    <w:rsid w:val="00A9313B"/>
    <w:rsid w:val="00AB49A9"/>
    <w:rsid w:val="00AB528A"/>
    <w:rsid w:val="00AE363C"/>
    <w:rsid w:val="00B141F9"/>
    <w:rsid w:val="00B175E1"/>
    <w:rsid w:val="00B24844"/>
    <w:rsid w:val="00B24B11"/>
    <w:rsid w:val="00B270C1"/>
    <w:rsid w:val="00B37679"/>
    <w:rsid w:val="00B56983"/>
    <w:rsid w:val="00BF2E6C"/>
    <w:rsid w:val="00BF6368"/>
    <w:rsid w:val="00C023C5"/>
    <w:rsid w:val="00C06678"/>
    <w:rsid w:val="00C1669B"/>
    <w:rsid w:val="00C46F56"/>
    <w:rsid w:val="00C47670"/>
    <w:rsid w:val="00C72ED7"/>
    <w:rsid w:val="00C73539"/>
    <w:rsid w:val="00C872D8"/>
    <w:rsid w:val="00CA5A3B"/>
    <w:rsid w:val="00CB2BBD"/>
    <w:rsid w:val="00CE6D62"/>
    <w:rsid w:val="00D1481C"/>
    <w:rsid w:val="00D27BCC"/>
    <w:rsid w:val="00D44882"/>
    <w:rsid w:val="00D4570D"/>
    <w:rsid w:val="00D55933"/>
    <w:rsid w:val="00DB4817"/>
    <w:rsid w:val="00DC0084"/>
    <w:rsid w:val="00DC7515"/>
    <w:rsid w:val="00DD1958"/>
    <w:rsid w:val="00DD2FFF"/>
    <w:rsid w:val="00DD7BC5"/>
    <w:rsid w:val="00DE0A1D"/>
    <w:rsid w:val="00DF04ED"/>
    <w:rsid w:val="00E1024D"/>
    <w:rsid w:val="00E241EB"/>
    <w:rsid w:val="00E27ECC"/>
    <w:rsid w:val="00E472C5"/>
    <w:rsid w:val="00E5439B"/>
    <w:rsid w:val="00E65B6E"/>
    <w:rsid w:val="00E739FF"/>
    <w:rsid w:val="00E91CD8"/>
    <w:rsid w:val="00EA7DC6"/>
    <w:rsid w:val="00EC166D"/>
    <w:rsid w:val="00EC2D53"/>
    <w:rsid w:val="00EC77BA"/>
    <w:rsid w:val="00EF2634"/>
    <w:rsid w:val="00F11B06"/>
    <w:rsid w:val="00F664C9"/>
    <w:rsid w:val="00F92AD1"/>
    <w:rsid w:val="00FB152F"/>
    <w:rsid w:val="00FE1E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57AC"/>
    <w:pPr>
      <w:overflowPunct w:val="0"/>
      <w:autoSpaceDE w:val="0"/>
      <w:autoSpaceDN w:val="0"/>
      <w:adjustRightInd w:val="0"/>
      <w:textAlignment w:val="baseline"/>
    </w:pPr>
    <w:rPr>
      <w:rFonts w:ascii="Times" w:hAnsi="Times"/>
      <w:sz w:val="24"/>
    </w:rPr>
  </w:style>
  <w:style w:type="paragraph" w:styleId="Heading1">
    <w:name w:val="heading 1"/>
    <w:basedOn w:val="Normal"/>
    <w:next w:val="Normal"/>
    <w:rsid w:val="006E57AC"/>
    <w:pPr>
      <w:spacing w:before="240"/>
      <w:outlineLvl w:val="0"/>
    </w:pPr>
    <w:rPr>
      <w:rFonts w:ascii="Helvetica" w:hAnsi="Helvetica"/>
      <w:b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6E57AC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rsid w:val="006E57AC"/>
    <w:pPr>
      <w:tabs>
        <w:tab w:val="center" w:pos="4320"/>
        <w:tab w:val="right" w:pos="8640"/>
      </w:tabs>
    </w:pPr>
  </w:style>
  <w:style w:type="character" w:styleId="FootnoteReference">
    <w:name w:val="footnote reference"/>
    <w:semiHidden/>
    <w:rsid w:val="006E57AC"/>
    <w:rPr>
      <w:vertAlign w:val="superscript"/>
    </w:rPr>
  </w:style>
  <w:style w:type="paragraph" w:styleId="FootnoteText">
    <w:name w:val="footnote text"/>
    <w:basedOn w:val="Normal"/>
    <w:semiHidden/>
    <w:rsid w:val="006E57AC"/>
    <w:rPr>
      <w:sz w:val="20"/>
    </w:rPr>
  </w:style>
  <w:style w:type="paragraph" w:customStyle="1" w:styleId="SPACERHalf">
    <w:name w:val="SPACER Half"/>
    <w:basedOn w:val="Normal"/>
    <w:rsid w:val="006E57AC"/>
    <w:pPr>
      <w:spacing w:line="120" w:lineRule="exact"/>
    </w:pPr>
    <w:rPr>
      <w:rFonts w:ascii="Times New Roman" w:hAnsi="Times New Roman"/>
    </w:rPr>
  </w:style>
  <w:style w:type="paragraph" w:customStyle="1" w:styleId="SPACER">
    <w:name w:val="SPACER"/>
    <w:basedOn w:val="Normal"/>
    <w:rsid w:val="006E57AC"/>
    <w:pPr>
      <w:spacing w:line="240" w:lineRule="exact"/>
    </w:pPr>
    <w:rPr>
      <w:rFonts w:ascii="Times New Roman" w:hAnsi="Times New Roman"/>
    </w:rPr>
  </w:style>
  <w:style w:type="paragraph" w:customStyle="1" w:styleId="VS1stHeader">
    <w:name w:val="VS 1st Header"/>
    <w:basedOn w:val="Normal"/>
    <w:rsid w:val="000B7E94"/>
    <w:pPr>
      <w:widowControl w:val="0"/>
      <w:tabs>
        <w:tab w:val="right" w:pos="9360"/>
      </w:tabs>
      <w:spacing w:line="280" w:lineRule="exact"/>
    </w:pPr>
    <w:rPr>
      <w:rFonts w:ascii="Arial" w:hAnsi="Arial"/>
      <w:b/>
      <w:sz w:val="28"/>
    </w:rPr>
  </w:style>
  <w:style w:type="paragraph" w:customStyle="1" w:styleId="VSBulletabc">
    <w:name w:val="VS Bullet abc"/>
    <w:basedOn w:val="Normal"/>
    <w:rsid w:val="009F1801"/>
    <w:pPr>
      <w:numPr>
        <w:numId w:val="28"/>
      </w:numPr>
      <w:spacing w:after="60" w:line="240" w:lineRule="exact"/>
      <w:ind w:left="720" w:hanging="270"/>
    </w:pPr>
    <w:rPr>
      <w:rFonts w:ascii="Times New Roman" w:hAnsi="Times New Roman"/>
      <w:color w:val="000000"/>
    </w:rPr>
  </w:style>
  <w:style w:type="paragraph" w:customStyle="1" w:styleId="VSBulletSub">
    <w:name w:val="VS Bullet Sub"/>
    <w:basedOn w:val="Normal"/>
    <w:rsid w:val="00297972"/>
    <w:pPr>
      <w:spacing w:line="240" w:lineRule="exact"/>
      <w:ind w:left="1051" w:hanging="187"/>
    </w:pPr>
  </w:style>
  <w:style w:type="paragraph" w:customStyle="1" w:styleId="VSChapter">
    <w:name w:val="VS Chapter #"/>
    <w:basedOn w:val="Normal"/>
    <w:rsid w:val="000B7E94"/>
    <w:pPr>
      <w:tabs>
        <w:tab w:val="right" w:pos="9360"/>
      </w:tabs>
      <w:spacing w:line="720" w:lineRule="exact"/>
    </w:pPr>
    <w:rPr>
      <w:rFonts w:ascii="Arial" w:hAnsi="Arial"/>
      <w:b/>
      <w:sz w:val="72"/>
    </w:rPr>
  </w:style>
  <w:style w:type="paragraph" w:customStyle="1" w:styleId="VSCheckList">
    <w:name w:val="VS CheckList"/>
    <w:basedOn w:val="Normal"/>
    <w:rsid w:val="006E57AC"/>
    <w:pPr>
      <w:spacing w:before="40" w:after="40" w:line="240" w:lineRule="exact"/>
      <w:ind w:left="540" w:hanging="170"/>
    </w:pPr>
  </w:style>
  <w:style w:type="paragraph" w:customStyle="1" w:styleId="VSFormula">
    <w:name w:val="VS Formula"/>
    <w:basedOn w:val="Normal"/>
    <w:rsid w:val="006E57AC"/>
    <w:pPr>
      <w:tabs>
        <w:tab w:val="left" w:pos="360"/>
      </w:tabs>
      <w:spacing w:after="120" w:line="280" w:lineRule="exact"/>
      <w:jc w:val="center"/>
    </w:pPr>
    <w:rPr>
      <w:rFonts w:ascii="Times New Roman" w:hAnsi="Times New Roman"/>
      <w:color w:val="000000"/>
    </w:rPr>
  </w:style>
  <w:style w:type="paragraph" w:customStyle="1" w:styleId="VSTableColumnHeader8pt">
    <w:name w:val="VS Table Column Header 8 pt"/>
    <w:basedOn w:val="VSTableColumnHeader"/>
    <w:rsid w:val="00083EB1"/>
    <w:pPr>
      <w:spacing w:before="0" w:after="0"/>
    </w:pPr>
    <w:rPr>
      <w:b/>
      <w:sz w:val="16"/>
      <w:szCs w:val="16"/>
    </w:rPr>
  </w:style>
  <w:style w:type="paragraph" w:customStyle="1" w:styleId="VSGraphic">
    <w:name w:val="VS Graphic"/>
    <w:basedOn w:val="Normal"/>
    <w:rsid w:val="006E57AC"/>
    <w:pPr>
      <w:suppressLineNumbers/>
      <w:spacing w:after="160"/>
      <w:ind w:left="360" w:hanging="360"/>
      <w:jc w:val="center"/>
    </w:pPr>
    <w:rPr>
      <w:rFonts w:ascii="Times New Roman" w:hAnsi="Times New Roman"/>
      <w:color w:val="000000"/>
    </w:rPr>
  </w:style>
  <w:style w:type="paragraph" w:customStyle="1" w:styleId="VSGraphiclbl">
    <w:name w:val="VS Graphic lbl"/>
    <w:basedOn w:val="Normal"/>
    <w:rsid w:val="006E57AC"/>
    <w:pPr>
      <w:spacing w:after="120" w:line="240" w:lineRule="exact"/>
      <w:jc w:val="center"/>
    </w:pPr>
    <w:rPr>
      <w:rFonts w:ascii="Times New Roman" w:hAnsi="Times New Roman"/>
      <w:i/>
    </w:rPr>
  </w:style>
  <w:style w:type="paragraph" w:customStyle="1" w:styleId="VSHeadingPrime">
    <w:name w:val="VS Heading Prime"/>
    <w:basedOn w:val="Normal"/>
    <w:link w:val="VSHeadingPrimeChar"/>
    <w:rsid w:val="006E57AC"/>
    <w:pPr>
      <w:keepNext/>
      <w:tabs>
        <w:tab w:val="left" w:pos="360"/>
      </w:tabs>
      <w:spacing w:after="160" w:line="280" w:lineRule="exact"/>
    </w:pPr>
    <w:rPr>
      <w:rFonts w:ascii="Arial" w:hAnsi="Arial"/>
      <w:b/>
      <w:caps/>
      <w:color w:val="000000"/>
      <w:sz w:val="28"/>
    </w:rPr>
  </w:style>
  <w:style w:type="paragraph" w:customStyle="1" w:styleId="VSHeadingSecondary">
    <w:name w:val="VS Heading Secondary"/>
    <w:basedOn w:val="Normal"/>
    <w:rsid w:val="006E57AC"/>
    <w:pPr>
      <w:keepNext/>
      <w:suppressLineNumbers/>
      <w:spacing w:before="240" w:after="140" w:line="280" w:lineRule="exact"/>
    </w:pPr>
    <w:rPr>
      <w:rFonts w:ascii="Arial" w:hAnsi="Arial"/>
      <w:b/>
      <w:color w:val="000000"/>
      <w:sz w:val="28"/>
    </w:rPr>
  </w:style>
  <w:style w:type="paragraph" w:customStyle="1" w:styleId="VSParagraphText">
    <w:name w:val="VS Paragraph Text"/>
    <w:basedOn w:val="Normal"/>
    <w:link w:val="VSParagraphTextChar"/>
    <w:rsid w:val="006E57AC"/>
    <w:pPr>
      <w:tabs>
        <w:tab w:val="left" w:pos="360"/>
      </w:tabs>
      <w:spacing w:after="240" w:line="250" w:lineRule="exact"/>
    </w:pPr>
    <w:rPr>
      <w:rFonts w:ascii="Times New Roman" w:hAnsi="Times New Roman"/>
      <w:color w:val="000000"/>
    </w:rPr>
  </w:style>
  <w:style w:type="paragraph" w:customStyle="1" w:styleId="VSStepstext10">
    <w:name w:val="VS Steps text 10+"/>
    <w:basedOn w:val="Normal"/>
    <w:rsid w:val="006E57AC"/>
    <w:pPr>
      <w:tabs>
        <w:tab w:val="right" w:pos="180"/>
      </w:tabs>
      <w:spacing w:after="240" w:line="240" w:lineRule="exact"/>
      <w:ind w:left="360" w:hanging="540"/>
    </w:pPr>
    <w:rPr>
      <w:rFonts w:ascii="Times New Roman" w:hAnsi="Times New Roman"/>
      <w:color w:val="000000"/>
    </w:rPr>
  </w:style>
  <w:style w:type="paragraph" w:customStyle="1" w:styleId="VSStepstext1-9">
    <w:name w:val="VS Steps text 1-9"/>
    <w:basedOn w:val="VSParagraphText"/>
    <w:rsid w:val="006E57AC"/>
    <w:pPr>
      <w:spacing w:line="240" w:lineRule="exact"/>
      <w:ind w:left="360" w:hanging="360"/>
    </w:pPr>
  </w:style>
  <w:style w:type="paragraph" w:customStyle="1" w:styleId="VSStepstxtsm10">
    <w:name w:val="VS Steps txt sm 10+"/>
    <w:basedOn w:val="VSStepstext10"/>
    <w:rsid w:val="006E57AC"/>
    <w:pPr>
      <w:spacing w:after="180"/>
      <w:ind w:hanging="547"/>
    </w:pPr>
  </w:style>
  <w:style w:type="paragraph" w:customStyle="1" w:styleId="VSStepstxtsm1-9">
    <w:name w:val="VS Steps txt sm 1-9"/>
    <w:basedOn w:val="VSStepstext1-9"/>
    <w:rsid w:val="006E57AC"/>
    <w:pPr>
      <w:spacing w:after="180"/>
    </w:pPr>
  </w:style>
  <w:style w:type="paragraph" w:customStyle="1" w:styleId="VSSubHead1st">
    <w:name w:val="VS Sub Head 1st"/>
    <w:basedOn w:val="Normal"/>
    <w:rsid w:val="006E57AC"/>
    <w:pPr>
      <w:spacing w:before="60" w:after="120" w:line="200" w:lineRule="exact"/>
      <w:ind w:left="360" w:hanging="360"/>
    </w:pPr>
    <w:rPr>
      <w:rFonts w:ascii="Arial" w:hAnsi="Arial"/>
      <w:b/>
      <w:sz w:val="20"/>
    </w:rPr>
  </w:style>
  <w:style w:type="paragraph" w:customStyle="1" w:styleId="VSSubHead2nd">
    <w:name w:val="VS Sub Head 2nd"/>
    <w:basedOn w:val="Normal"/>
    <w:rsid w:val="006E57AC"/>
    <w:pPr>
      <w:spacing w:after="80" w:line="240" w:lineRule="exact"/>
      <w:ind w:left="360"/>
    </w:pPr>
    <w:rPr>
      <w:rFonts w:ascii="Helvetica" w:hAnsi="Helvetica"/>
      <w:sz w:val="20"/>
    </w:rPr>
  </w:style>
  <w:style w:type="paragraph" w:customStyle="1" w:styleId="VSTitle">
    <w:name w:val="VS Title"/>
    <w:basedOn w:val="Normal"/>
    <w:rsid w:val="006E57AC"/>
    <w:pPr>
      <w:keepNext/>
      <w:spacing w:after="480" w:line="480" w:lineRule="exact"/>
      <w:jc w:val="center"/>
    </w:pPr>
    <w:rPr>
      <w:rFonts w:ascii="Arial" w:hAnsi="Arial"/>
      <w:b/>
      <w:sz w:val="48"/>
    </w:rPr>
  </w:style>
  <w:style w:type="paragraph" w:customStyle="1" w:styleId="VSBullet">
    <w:name w:val="VS Bullet"/>
    <w:basedOn w:val="Normal"/>
    <w:rsid w:val="006E57AC"/>
    <w:pPr>
      <w:spacing w:after="60" w:line="240" w:lineRule="exact"/>
      <w:ind w:left="562" w:hanging="202"/>
    </w:pPr>
    <w:rPr>
      <w:rFonts w:ascii="Times New Roman" w:hAnsi="Times New Roman"/>
      <w:color w:val="000000"/>
    </w:rPr>
  </w:style>
  <w:style w:type="character" w:styleId="CommentReference">
    <w:name w:val="annotation reference"/>
    <w:semiHidden/>
    <w:rsid w:val="006E57AC"/>
    <w:rPr>
      <w:sz w:val="16"/>
    </w:rPr>
  </w:style>
  <w:style w:type="paragraph" w:styleId="CommentText">
    <w:name w:val="annotation text"/>
    <w:basedOn w:val="Normal"/>
    <w:semiHidden/>
    <w:rsid w:val="006E57AC"/>
    <w:rPr>
      <w:sz w:val="20"/>
    </w:rPr>
  </w:style>
  <w:style w:type="paragraph" w:customStyle="1" w:styleId="SPACERtight">
    <w:name w:val="SPACER tight"/>
    <w:basedOn w:val="SPACER"/>
    <w:rsid w:val="006E57AC"/>
    <w:pPr>
      <w:spacing w:line="160" w:lineRule="exact"/>
    </w:pPr>
  </w:style>
  <w:style w:type="paragraph" w:customStyle="1" w:styleId="VSParaBullet">
    <w:name w:val="VS Para Bullet"/>
    <w:basedOn w:val="VSBullet"/>
    <w:rsid w:val="006E57AC"/>
    <w:pPr>
      <w:spacing w:after="120"/>
      <w:ind w:left="274"/>
    </w:pPr>
  </w:style>
  <w:style w:type="paragraph" w:customStyle="1" w:styleId="VSTableColumnHeader">
    <w:name w:val="VS Table Column Header"/>
    <w:basedOn w:val="Normal"/>
    <w:rsid w:val="000B7E94"/>
    <w:pPr>
      <w:spacing w:before="120" w:after="120" w:line="200" w:lineRule="exact"/>
      <w:jc w:val="center"/>
    </w:pPr>
    <w:rPr>
      <w:rFonts w:ascii="Arial" w:hAnsi="Arial"/>
      <w:sz w:val="20"/>
    </w:rPr>
  </w:style>
  <w:style w:type="paragraph" w:customStyle="1" w:styleId="VSGraphicEq">
    <w:name w:val="VS Graphic/Eq"/>
    <w:basedOn w:val="VSGraphic"/>
    <w:rsid w:val="006E57AC"/>
  </w:style>
  <w:style w:type="paragraph" w:customStyle="1" w:styleId="VSMaterials">
    <w:name w:val="VS Materials"/>
    <w:basedOn w:val="Normal"/>
    <w:rsid w:val="00C872D8"/>
    <w:pPr>
      <w:spacing w:line="240" w:lineRule="exact"/>
      <w:ind w:left="547"/>
    </w:pPr>
    <w:rPr>
      <w:rFonts w:ascii="Times New Roman" w:hAnsi="Times New Roman"/>
    </w:rPr>
  </w:style>
  <w:style w:type="paragraph" w:customStyle="1" w:styleId="VSSubHdText">
    <w:name w:val="VS Sub Hd Text"/>
    <w:basedOn w:val="Normal"/>
    <w:rsid w:val="006E57AC"/>
    <w:pPr>
      <w:tabs>
        <w:tab w:val="left" w:pos="3320"/>
        <w:tab w:val="left" w:pos="8820"/>
      </w:tabs>
      <w:spacing w:line="240" w:lineRule="exact"/>
      <w:ind w:left="540" w:hanging="180"/>
      <w:jc w:val="both"/>
    </w:pPr>
  </w:style>
  <w:style w:type="paragraph" w:customStyle="1" w:styleId="VSTabletxtrightalign">
    <w:name w:val="VS Table txt right align"/>
    <w:basedOn w:val="Normal"/>
    <w:rsid w:val="00184220"/>
    <w:pPr>
      <w:spacing w:line="240" w:lineRule="exact"/>
      <w:jc w:val="right"/>
    </w:pPr>
    <w:rPr>
      <w:rFonts w:ascii="Arial" w:hAnsi="Arial"/>
      <w:sz w:val="20"/>
    </w:rPr>
  </w:style>
  <w:style w:type="paragraph" w:customStyle="1" w:styleId="VSTabletxtcenteralign">
    <w:name w:val="VS Table txt center align"/>
    <w:basedOn w:val="Normal"/>
    <w:rsid w:val="00184220"/>
    <w:pPr>
      <w:spacing w:line="240" w:lineRule="exact"/>
      <w:jc w:val="center"/>
    </w:pPr>
    <w:rPr>
      <w:rFonts w:ascii="Arial" w:hAnsi="Arial"/>
      <w:sz w:val="20"/>
    </w:rPr>
  </w:style>
  <w:style w:type="paragraph" w:customStyle="1" w:styleId="VSTabletxtleftalign">
    <w:name w:val="VS Table txt left align"/>
    <w:basedOn w:val="Normal"/>
    <w:rsid w:val="00184220"/>
    <w:pPr>
      <w:spacing w:line="240" w:lineRule="exact"/>
      <w:ind w:left="72"/>
    </w:pPr>
    <w:rPr>
      <w:rFonts w:ascii="Arial" w:hAnsi="Arial"/>
      <w:sz w:val="20"/>
    </w:rPr>
  </w:style>
  <w:style w:type="paragraph" w:customStyle="1" w:styleId="VSParagraphTextwbullet">
    <w:name w:val="VS Paragraph Text w bullet"/>
    <w:basedOn w:val="VSParagraphText"/>
    <w:rsid w:val="000B7E94"/>
    <w:pPr>
      <w:spacing w:after="120"/>
    </w:pPr>
  </w:style>
  <w:style w:type="paragraph" w:customStyle="1" w:styleId="VSSteps10wbullet">
    <w:name w:val="VS Steps 10+ w bullet"/>
    <w:basedOn w:val="Normal"/>
    <w:rsid w:val="000B7E94"/>
    <w:pPr>
      <w:tabs>
        <w:tab w:val="right" w:pos="180"/>
      </w:tabs>
      <w:spacing w:after="140" w:line="240" w:lineRule="exact"/>
      <w:ind w:left="360" w:hanging="547"/>
    </w:pPr>
    <w:rPr>
      <w:rFonts w:ascii="Times New Roman" w:hAnsi="Times New Roman"/>
      <w:color w:val="000000"/>
    </w:rPr>
  </w:style>
  <w:style w:type="paragraph" w:customStyle="1" w:styleId="VSSteps1-9wbullet">
    <w:name w:val="VS Steps 1-9 w bullet"/>
    <w:basedOn w:val="VSParagraphText"/>
    <w:rsid w:val="000B7E94"/>
    <w:pPr>
      <w:spacing w:after="140" w:line="240" w:lineRule="exact"/>
      <w:ind w:left="360" w:hanging="360"/>
    </w:pPr>
  </w:style>
  <w:style w:type="paragraph" w:customStyle="1" w:styleId="VSbulletabcextratext">
    <w:name w:val="VS bullet abc extra text"/>
    <w:basedOn w:val="VSParagraphText"/>
    <w:rsid w:val="000B7E94"/>
    <w:pPr>
      <w:spacing w:after="0" w:line="240" w:lineRule="exact"/>
      <w:ind w:left="648"/>
    </w:pPr>
  </w:style>
  <w:style w:type="paragraph" w:customStyle="1" w:styleId="VSHeaderLeft">
    <w:name w:val="VS Header Left"/>
    <w:basedOn w:val="Normal"/>
    <w:rsid w:val="001A1B02"/>
    <w:pPr>
      <w:pBdr>
        <w:bottom w:val="single" w:sz="6" w:space="1" w:color="auto"/>
      </w:pBdr>
      <w:spacing w:before="200" w:line="240" w:lineRule="exact"/>
    </w:pPr>
    <w:rPr>
      <w:rFonts w:ascii="Times New Roman" w:hAnsi="Times New Roman"/>
      <w:b/>
      <w:i/>
    </w:rPr>
  </w:style>
  <w:style w:type="paragraph" w:customStyle="1" w:styleId="VSHeaderRight">
    <w:name w:val="VS Header Right"/>
    <w:basedOn w:val="VSHeaderLeft"/>
    <w:rsid w:val="00934747"/>
    <w:pPr>
      <w:tabs>
        <w:tab w:val="right" w:pos="9360"/>
      </w:tabs>
      <w:jc w:val="right"/>
    </w:pPr>
  </w:style>
  <w:style w:type="paragraph" w:customStyle="1" w:styleId="VSTabletxtleftalign8pt">
    <w:name w:val="VS Table txt left align 8 pt"/>
    <w:basedOn w:val="VSTabletxtleftalign"/>
    <w:rsid w:val="00083EB1"/>
    <w:pPr>
      <w:spacing w:line="200" w:lineRule="exact"/>
    </w:pPr>
    <w:rPr>
      <w:sz w:val="16"/>
      <w:szCs w:val="16"/>
    </w:rPr>
  </w:style>
  <w:style w:type="paragraph" w:customStyle="1" w:styleId="VSTabletxtrightalign8pt">
    <w:name w:val="VS Table txt right align 8 pt"/>
    <w:basedOn w:val="VSTabletxtrightalign"/>
    <w:rsid w:val="00083EB1"/>
    <w:pPr>
      <w:spacing w:line="200" w:lineRule="exact"/>
    </w:pPr>
    <w:rPr>
      <w:sz w:val="16"/>
      <w:szCs w:val="16"/>
    </w:rPr>
  </w:style>
  <w:style w:type="paragraph" w:customStyle="1" w:styleId="VSTabletxtleftalign8ptbold">
    <w:name w:val="VS Table txt left align 8 pt bold"/>
    <w:basedOn w:val="VSTabletxtleftalign8pt"/>
    <w:rsid w:val="00CE6D62"/>
    <w:rPr>
      <w:b/>
    </w:rPr>
  </w:style>
  <w:style w:type="paragraph" w:customStyle="1" w:styleId="VSFooter">
    <w:name w:val="VS Footer"/>
    <w:basedOn w:val="Normal"/>
    <w:rsid w:val="00934747"/>
    <w:pPr>
      <w:widowControl w:val="0"/>
      <w:tabs>
        <w:tab w:val="right" w:pos="9360"/>
      </w:tabs>
    </w:pPr>
    <w:rPr>
      <w:rFonts w:ascii="Times New Roman" w:hAnsi="Times New Roman"/>
      <w:b/>
    </w:rPr>
  </w:style>
  <w:style w:type="paragraph" w:customStyle="1" w:styleId="VSTabletxtcenteralign8pt">
    <w:name w:val="VS Table txt center align 8 pt"/>
    <w:basedOn w:val="VSTabletxtcenteralign"/>
    <w:rsid w:val="00083EB1"/>
    <w:pPr>
      <w:spacing w:line="200" w:lineRule="exact"/>
    </w:pPr>
    <w:rPr>
      <w:sz w:val="16"/>
      <w:szCs w:val="16"/>
    </w:rPr>
  </w:style>
  <w:style w:type="paragraph" w:customStyle="1" w:styleId="VSTableTitleboldwhite">
    <w:name w:val="VS Table Title bold white"/>
    <w:basedOn w:val="VSTableColumnHeader"/>
    <w:rsid w:val="00A42F40"/>
    <w:pPr>
      <w:spacing w:before="0" w:after="0"/>
    </w:pPr>
    <w:rPr>
      <w:b/>
      <w:color w:val="FFFFFF"/>
    </w:rPr>
  </w:style>
  <w:style w:type="paragraph" w:customStyle="1" w:styleId="VSUnderlinedtxt">
    <w:name w:val="VS Underlined txt"/>
    <w:basedOn w:val="VSParagraphText"/>
    <w:rsid w:val="002D5E8C"/>
    <w:rPr>
      <w:u w:val="single"/>
    </w:rPr>
  </w:style>
  <w:style w:type="paragraph" w:customStyle="1" w:styleId="VSWQDataSheettxt">
    <w:name w:val="VS WQ Data Sheet txt"/>
    <w:basedOn w:val="VSParagraphText"/>
    <w:rsid w:val="002D5E8C"/>
    <w:rPr>
      <w:rFonts w:ascii="Arial" w:hAnsi="Arial"/>
      <w:sz w:val="20"/>
    </w:rPr>
  </w:style>
  <w:style w:type="paragraph" w:customStyle="1" w:styleId="VSTabletxtboldcenter10pt">
    <w:name w:val="VS Table txt bold center 10 pt"/>
    <w:basedOn w:val="Normal"/>
    <w:rsid w:val="00D27BCC"/>
    <w:pPr>
      <w:jc w:val="center"/>
    </w:pPr>
    <w:rPr>
      <w:rFonts w:ascii="Arial" w:hAnsi="Arial"/>
      <w:b/>
      <w:sz w:val="20"/>
    </w:rPr>
  </w:style>
  <w:style w:type="paragraph" w:customStyle="1" w:styleId="VSTabletxtboldleft10pt">
    <w:name w:val="VS Table txt bold left 10 pt"/>
    <w:basedOn w:val="Normal"/>
    <w:rsid w:val="00D27BCC"/>
    <w:rPr>
      <w:rFonts w:ascii="Arial" w:hAnsi="Arial"/>
      <w:b/>
      <w:sz w:val="20"/>
    </w:rPr>
  </w:style>
  <w:style w:type="paragraph" w:customStyle="1" w:styleId="VSBulletArial">
    <w:name w:val="VS Bullet Arial"/>
    <w:basedOn w:val="VSBullet"/>
    <w:rsid w:val="00326954"/>
    <w:pPr>
      <w:numPr>
        <w:numId w:val="17"/>
      </w:numPr>
    </w:pPr>
    <w:rPr>
      <w:rFonts w:ascii="Arial" w:hAnsi="Arial"/>
      <w:sz w:val="20"/>
    </w:rPr>
  </w:style>
  <w:style w:type="paragraph" w:customStyle="1" w:styleId="VSTabletxtcenteralignItalic">
    <w:name w:val="VS Table txt center align + Italic"/>
    <w:basedOn w:val="VSTabletxtcenteralign"/>
    <w:rsid w:val="006C0812"/>
    <w:rPr>
      <w:i/>
      <w:iCs/>
    </w:rPr>
  </w:style>
  <w:style w:type="table" w:styleId="TableGrid">
    <w:name w:val="Table Grid"/>
    <w:basedOn w:val="TableNormal"/>
    <w:uiPriority w:val="59"/>
    <w:rsid w:val="00883B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QBulletabc">
    <w:name w:val="WQ Bullet abc"/>
    <w:basedOn w:val="Normal"/>
    <w:rsid w:val="00A83CCB"/>
    <w:pPr>
      <w:spacing w:after="60" w:line="240" w:lineRule="exact"/>
      <w:ind w:left="648" w:hanging="288"/>
    </w:pPr>
    <w:rPr>
      <w:rFonts w:ascii="Times New Roman" w:hAnsi="Times New Roman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64C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664C9"/>
    <w:rPr>
      <w:rFonts w:ascii="Tahoma" w:hAnsi="Tahoma" w:cs="Tahoma"/>
      <w:sz w:val="16"/>
      <w:szCs w:val="16"/>
    </w:rPr>
  </w:style>
  <w:style w:type="character" w:customStyle="1" w:styleId="VSHeadingPrimeChar">
    <w:name w:val="VS Heading Prime Char"/>
    <w:link w:val="VSHeadingPrime"/>
    <w:rsid w:val="0044318A"/>
    <w:rPr>
      <w:rFonts w:ascii="Arial" w:hAnsi="Arial"/>
      <w:b/>
      <w:caps/>
      <w:color w:val="000000"/>
      <w:sz w:val="28"/>
    </w:rPr>
  </w:style>
  <w:style w:type="character" w:customStyle="1" w:styleId="VSParagraphTextChar">
    <w:name w:val="VS Paragraph Text Char"/>
    <w:link w:val="VSParagraphText"/>
    <w:rsid w:val="00105B57"/>
    <w:rPr>
      <w:rFonts w:ascii="Times New Roman" w:hAnsi="Times New Roman"/>
      <w:color w:val="000000"/>
      <w:sz w:val="24"/>
    </w:rPr>
  </w:style>
  <w:style w:type="paragraph" w:customStyle="1" w:styleId="VSTableText">
    <w:name w:val="VS Table Text"/>
    <w:basedOn w:val="Normal"/>
    <w:rsid w:val="00105B57"/>
    <w:pPr>
      <w:keepNext/>
      <w:keepLines/>
      <w:spacing w:before="100" w:after="100"/>
      <w:jc w:val="center"/>
      <w:textAlignment w:val="auto"/>
    </w:pPr>
    <w:rPr>
      <w:rFonts w:ascii="Helv" w:hAnsi="Helv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2.w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hill\Documents\UV-Vis%20research\labs\01_MDH%20Assay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7905B4-DB7F-4330-B2A8-F0363EC3C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01_MDH Assay.dotx</Template>
  <TotalTime>91</TotalTime>
  <Pages>2</Pages>
  <Words>518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06 Boyle's Law</vt:lpstr>
    </vt:vector>
  </TitlesOfParts>
  <Company>Vernier Software &amp; Technology</Company>
  <LinksUpToDate>false</LinksUpToDate>
  <CharactersWithSpaces>3471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06 Boyle's Law</dc:title>
  <dc:creator>Melissa Hill</dc:creator>
  <cp:lastModifiedBy>Alex Plank</cp:lastModifiedBy>
  <cp:revision>7</cp:revision>
  <cp:lastPrinted>2012-11-09T18:23:00Z</cp:lastPrinted>
  <dcterms:created xsi:type="dcterms:W3CDTF">2021-10-24T22:54:00Z</dcterms:created>
  <dcterms:modified xsi:type="dcterms:W3CDTF">2021-11-02T19:09:00Z</dcterms:modified>
</cp:coreProperties>
</file>